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8446" w14:textId="77777777" w:rsidR="00C2396D" w:rsidRPr="00C2396D" w:rsidRDefault="00C2396D" w:rsidP="00C2396D">
      <w:r w:rsidRPr="00C2396D">
        <w:drawing>
          <wp:inline distT="0" distB="0" distL="0" distR="0" wp14:anchorId="6A46316F" wp14:editId="21E3608B">
            <wp:extent cx="4008120" cy="2865120"/>
            <wp:effectExtent l="0" t="0" r="0" b="0"/>
            <wp:docPr id="209746945" name="Slika 2" descr="Slika na kojoj se prikazuje dijagram, crta, Trokut, paraleln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945" name="Slika 2" descr="Slika na kojoj se prikazuje dijagram, crta, Trokut, paraleln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1"/>
        <w:gridCol w:w="221"/>
        <w:gridCol w:w="4917"/>
      </w:tblGrid>
      <w:tr w:rsidR="00C2396D" w:rsidRPr="00C2396D" w14:paraId="7D3738D1" w14:textId="77777777" w:rsidTr="000C67DE">
        <w:trPr>
          <w:tblCellSpacing w:w="15" w:type="dxa"/>
        </w:trPr>
        <w:tc>
          <w:tcPr>
            <w:tcW w:w="2414" w:type="pct"/>
            <w:hideMark/>
          </w:tcPr>
          <w:tbl>
            <w:tblPr>
              <w:tblW w:w="534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5082"/>
            </w:tblGrid>
            <w:tr w:rsidR="00C2396D" w:rsidRPr="00C2396D" w14:paraId="6E06C5F1" w14:textId="77777777" w:rsidTr="00C2396D">
              <w:trPr>
                <w:tblCellSpacing w:w="15" w:type="dxa"/>
              </w:trPr>
              <w:tc>
                <w:tcPr>
                  <w:tcW w:w="5283" w:type="dxa"/>
                  <w:gridSpan w:val="2"/>
                  <w:vAlign w:val="center"/>
                  <w:hideMark/>
                </w:tcPr>
                <w:p w14:paraId="5DED273A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Vodoravno</w:t>
                  </w:r>
                </w:p>
              </w:tc>
            </w:tr>
            <w:tr w:rsidR="00C2396D" w:rsidRPr="00C2396D" w14:paraId="5742DC8B" w14:textId="77777777" w:rsidTr="00C2396D">
              <w:trPr>
                <w:tblCellSpacing w:w="15" w:type="dxa"/>
              </w:trPr>
              <w:tc>
                <w:tcPr>
                  <w:tcW w:w="216" w:type="dxa"/>
                  <w:hideMark/>
                </w:tcPr>
                <w:p w14:paraId="14E4A1A5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037" w:type="dxa"/>
                  <w:hideMark/>
                </w:tcPr>
                <w:p w14:paraId="2219EA6B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stanje u kojem su Izraelci bili u Egiptu</w:t>
                  </w:r>
                </w:p>
              </w:tc>
            </w:tr>
            <w:tr w:rsidR="00C2396D" w:rsidRPr="00C2396D" w14:paraId="6FADBD0D" w14:textId="77777777" w:rsidTr="00C2396D">
              <w:trPr>
                <w:tblCellSpacing w:w="15" w:type="dxa"/>
              </w:trPr>
              <w:tc>
                <w:tcPr>
                  <w:tcW w:w="216" w:type="dxa"/>
                  <w:hideMark/>
                </w:tcPr>
                <w:p w14:paraId="3B1399E3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037" w:type="dxa"/>
                  <w:hideMark/>
                </w:tcPr>
                <w:p w14:paraId="7A0367B0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vođa izraelskog naroda iz ropstva u slobodu</w:t>
                  </w:r>
                </w:p>
              </w:tc>
            </w:tr>
            <w:tr w:rsidR="00C2396D" w:rsidRPr="00C2396D" w14:paraId="6C30B704" w14:textId="77777777" w:rsidTr="00C2396D">
              <w:trPr>
                <w:tblCellSpacing w:w="15" w:type="dxa"/>
              </w:trPr>
              <w:tc>
                <w:tcPr>
                  <w:tcW w:w="216" w:type="dxa"/>
                  <w:hideMark/>
                </w:tcPr>
                <w:p w14:paraId="773A8E23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037" w:type="dxa"/>
                  <w:hideMark/>
                </w:tcPr>
                <w:p w14:paraId="1C6BBCA5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Mojsije vodi narod u...</w:t>
                  </w:r>
                </w:p>
              </w:tc>
            </w:tr>
          </w:tbl>
          <w:p w14:paraId="23EA13AF" w14:textId="77777777" w:rsidR="00C2396D" w:rsidRPr="00C2396D" w:rsidRDefault="00C2396D" w:rsidP="000C67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01E488" w14:textId="77777777" w:rsidR="00C2396D" w:rsidRPr="00C2396D" w:rsidRDefault="00C2396D" w:rsidP="000C67DE">
            <w:pPr>
              <w:spacing w:after="0"/>
              <w:rPr>
                <w:sz w:val="24"/>
                <w:szCs w:val="24"/>
              </w:rPr>
            </w:pPr>
            <w:r w:rsidRPr="00C2396D">
              <w:rPr>
                <w:sz w:val="24"/>
                <w:szCs w:val="24"/>
              </w:rPr>
              <w:t>   </w:t>
            </w:r>
          </w:p>
        </w:tc>
        <w:tc>
          <w:tcPr>
            <w:tcW w:w="2413" w:type="pct"/>
            <w:hideMark/>
          </w:tcPr>
          <w:tbl>
            <w:tblPr>
              <w:tblW w:w="490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4643"/>
            </w:tblGrid>
            <w:tr w:rsidR="00C2396D" w:rsidRPr="00C2396D" w14:paraId="0207A408" w14:textId="77777777" w:rsidTr="00C2396D">
              <w:trPr>
                <w:tblCellSpacing w:w="15" w:type="dxa"/>
              </w:trPr>
              <w:tc>
                <w:tcPr>
                  <w:tcW w:w="4844" w:type="dxa"/>
                  <w:gridSpan w:val="2"/>
                  <w:vAlign w:val="center"/>
                  <w:hideMark/>
                </w:tcPr>
                <w:p w14:paraId="71A92BF1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Okomito</w:t>
                  </w:r>
                </w:p>
              </w:tc>
            </w:tr>
            <w:tr w:rsidR="00C2396D" w:rsidRPr="00C2396D" w14:paraId="38C4D16D" w14:textId="77777777" w:rsidTr="00C2396D">
              <w:trPr>
                <w:tblCellSpacing w:w="15" w:type="dxa"/>
              </w:trPr>
              <w:tc>
                <w:tcPr>
                  <w:tcW w:w="216" w:type="dxa"/>
                  <w:hideMark/>
                </w:tcPr>
                <w:p w14:paraId="7A2C7489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598" w:type="dxa"/>
                  <w:hideMark/>
                </w:tcPr>
                <w:p w14:paraId="167F9D5E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prepreka na putu u slobodu</w:t>
                  </w:r>
                </w:p>
              </w:tc>
            </w:tr>
            <w:tr w:rsidR="00C2396D" w:rsidRPr="00C2396D" w14:paraId="1BAD558F" w14:textId="77777777" w:rsidTr="00C2396D">
              <w:trPr>
                <w:tblCellSpacing w:w="15" w:type="dxa"/>
              </w:trPr>
              <w:tc>
                <w:tcPr>
                  <w:tcW w:w="216" w:type="dxa"/>
                  <w:hideMark/>
                </w:tcPr>
                <w:p w14:paraId="71A317DD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98" w:type="dxa"/>
                  <w:hideMark/>
                </w:tcPr>
                <w:p w14:paraId="18D76E40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njome su bile označene židovske kuće</w:t>
                  </w:r>
                </w:p>
              </w:tc>
            </w:tr>
            <w:tr w:rsidR="00C2396D" w:rsidRPr="00C2396D" w14:paraId="614DE79A" w14:textId="77777777" w:rsidTr="00C2396D">
              <w:trPr>
                <w:tblCellSpacing w:w="15" w:type="dxa"/>
              </w:trPr>
              <w:tc>
                <w:tcPr>
                  <w:tcW w:w="216" w:type="dxa"/>
                  <w:hideMark/>
                </w:tcPr>
                <w:p w14:paraId="63B80D4A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598" w:type="dxa"/>
                  <w:hideMark/>
                </w:tcPr>
                <w:p w14:paraId="26E2AE85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faraon koji nije htio pustiti Izraelce u slobodu</w:t>
                  </w:r>
                </w:p>
              </w:tc>
            </w:tr>
            <w:tr w:rsidR="00C2396D" w:rsidRPr="00C2396D" w14:paraId="2580255A" w14:textId="77777777" w:rsidTr="00C2396D">
              <w:trPr>
                <w:tblCellSpacing w:w="15" w:type="dxa"/>
              </w:trPr>
              <w:tc>
                <w:tcPr>
                  <w:tcW w:w="216" w:type="dxa"/>
                  <w:hideMark/>
                </w:tcPr>
                <w:p w14:paraId="04BADD22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598" w:type="dxa"/>
                  <w:hideMark/>
                </w:tcPr>
                <w:p w14:paraId="0FC22132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najveći židovski blagdan, "Prolaz Gospodnji"</w:t>
                  </w:r>
                </w:p>
              </w:tc>
            </w:tr>
            <w:tr w:rsidR="00C2396D" w:rsidRPr="00C2396D" w14:paraId="3E536BA9" w14:textId="77777777" w:rsidTr="00C2396D">
              <w:trPr>
                <w:tblCellSpacing w:w="15" w:type="dxa"/>
              </w:trPr>
              <w:tc>
                <w:tcPr>
                  <w:tcW w:w="216" w:type="dxa"/>
                  <w:hideMark/>
                </w:tcPr>
                <w:p w14:paraId="4025AB49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598" w:type="dxa"/>
                  <w:hideMark/>
                </w:tcPr>
                <w:p w14:paraId="0028F534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broj egipatskih zala</w:t>
                  </w:r>
                </w:p>
              </w:tc>
            </w:tr>
          </w:tbl>
          <w:p w14:paraId="21560CD6" w14:textId="77777777" w:rsidR="00C2396D" w:rsidRPr="00C2396D" w:rsidRDefault="00C2396D" w:rsidP="000C67D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A8BAA47" w14:textId="77777777" w:rsidR="00C2396D" w:rsidRDefault="00C2396D" w:rsidP="00C2396D"/>
    <w:p w14:paraId="6B104579" w14:textId="77777777" w:rsidR="00C2396D" w:rsidRDefault="00C2396D" w:rsidP="00C2396D"/>
    <w:p w14:paraId="67A6E74A" w14:textId="77777777" w:rsidR="00C2396D" w:rsidRPr="00C2396D" w:rsidRDefault="00C2396D" w:rsidP="00C2396D">
      <w:r w:rsidRPr="00C2396D">
        <w:drawing>
          <wp:inline distT="0" distB="0" distL="0" distR="0" wp14:anchorId="5391AD25" wp14:editId="16AC4819">
            <wp:extent cx="4008120" cy="2865120"/>
            <wp:effectExtent l="0" t="0" r="0" b="0"/>
            <wp:docPr id="1327059954" name="Slika 2" descr="Slika na kojoj se prikazuje dijagram, crta, Trokut, paraleln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945" name="Slika 2" descr="Slika na kojoj se prikazuje dijagram, crta, Trokut, paraleln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389"/>
        <w:gridCol w:w="5049"/>
      </w:tblGrid>
      <w:tr w:rsidR="00C2396D" w:rsidRPr="00C2396D" w14:paraId="0463526E" w14:textId="77777777" w:rsidTr="000C67DE">
        <w:trPr>
          <w:tblCellSpacing w:w="15" w:type="dxa"/>
        </w:trPr>
        <w:tc>
          <w:tcPr>
            <w:tcW w:w="2414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4031"/>
            </w:tblGrid>
            <w:tr w:rsidR="00C2396D" w:rsidRPr="00C2396D" w14:paraId="76F0F8C5" w14:textId="77777777" w:rsidTr="000C67D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903EEE8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Vodoravno</w:t>
                  </w:r>
                </w:p>
              </w:tc>
            </w:tr>
            <w:tr w:rsidR="00C2396D" w:rsidRPr="00C2396D" w14:paraId="565C5E11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5848A24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18B44233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stanje u kojem su Izraelci bili u Egiptu</w:t>
                  </w:r>
                </w:p>
              </w:tc>
            </w:tr>
            <w:tr w:rsidR="00C2396D" w:rsidRPr="00C2396D" w14:paraId="5BDD0E44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0918D37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5AE3450E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vođa izraelskog naroda iz ropstva u slobodu</w:t>
                  </w:r>
                </w:p>
              </w:tc>
            </w:tr>
            <w:tr w:rsidR="00C2396D" w:rsidRPr="00C2396D" w14:paraId="6C09B335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A791AEC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230AAFDF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Mojsije vodi narod u...</w:t>
                  </w:r>
                </w:p>
              </w:tc>
            </w:tr>
          </w:tbl>
          <w:p w14:paraId="4B2CF71B" w14:textId="77777777" w:rsidR="00C2396D" w:rsidRPr="00C2396D" w:rsidRDefault="00C2396D" w:rsidP="000C67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10B495" w14:textId="77777777" w:rsidR="00C2396D" w:rsidRPr="00C2396D" w:rsidRDefault="00C2396D" w:rsidP="000C67DE">
            <w:pPr>
              <w:spacing w:after="0"/>
              <w:rPr>
                <w:sz w:val="24"/>
                <w:szCs w:val="24"/>
              </w:rPr>
            </w:pPr>
            <w:r w:rsidRPr="00C2396D">
              <w:rPr>
                <w:sz w:val="24"/>
                <w:szCs w:val="24"/>
              </w:rPr>
              <w:t>   </w:t>
            </w:r>
          </w:p>
        </w:tc>
        <w:tc>
          <w:tcPr>
            <w:tcW w:w="2413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4029"/>
            </w:tblGrid>
            <w:tr w:rsidR="00C2396D" w:rsidRPr="00C2396D" w14:paraId="67814420" w14:textId="77777777" w:rsidTr="000C67D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6EC6F93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Okomito</w:t>
                  </w:r>
                </w:p>
              </w:tc>
            </w:tr>
            <w:tr w:rsidR="00C2396D" w:rsidRPr="00C2396D" w14:paraId="6D1685B0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51F64DA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006CE840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prepreka na putu u slobodu</w:t>
                  </w:r>
                </w:p>
              </w:tc>
            </w:tr>
            <w:tr w:rsidR="00C2396D" w:rsidRPr="00C2396D" w14:paraId="0569920A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41391C0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4DCB257A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njome su bile označene židovske kuće</w:t>
                  </w:r>
                </w:p>
              </w:tc>
            </w:tr>
            <w:tr w:rsidR="00C2396D" w:rsidRPr="00C2396D" w14:paraId="7187705B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E143F82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29D528B5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faraon koji nije htio pustiti Izraelce u slobodu</w:t>
                  </w:r>
                </w:p>
              </w:tc>
            </w:tr>
            <w:tr w:rsidR="00C2396D" w:rsidRPr="00C2396D" w14:paraId="64C97501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3EE53A2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190B625E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najveći židovski blagdan, "Prolaz Gospodnji"</w:t>
                  </w:r>
                </w:p>
              </w:tc>
            </w:tr>
            <w:tr w:rsidR="00C2396D" w:rsidRPr="00C2396D" w14:paraId="3DF9DCC4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F9AA4CC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0AB0DC23" w14:textId="77777777" w:rsidR="00C2396D" w:rsidRPr="00C2396D" w:rsidRDefault="00C2396D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C2396D">
                    <w:rPr>
                      <w:sz w:val="24"/>
                      <w:szCs w:val="24"/>
                    </w:rPr>
                    <w:t>broj egipatskih zala</w:t>
                  </w:r>
                </w:p>
              </w:tc>
            </w:tr>
          </w:tbl>
          <w:p w14:paraId="359731EE" w14:textId="77777777" w:rsidR="00C2396D" w:rsidRPr="00C2396D" w:rsidRDefault="00C2396D" w:rsidP="000C67D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CE4E49E" w14:textId="77777777" w:rsidR="00C2396D" w:rsidRPr="00C2396D" w:rsidRDefault="00C2396D" w:rsidP="00C2396D"/>
    <w:sectPr w:rsidR="00C2396D" w:rsidRPr="00C2396D" w:rsidSect="00C2396D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6D"/>
    <w:rsid w:val="00B154C2"/>
    <w:rsid w:val="00C2396D"/>
    <w:rsid w:val="00D61FCB"/>
    <w:rsid w:val="00E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353B"/>
  <w15:chartTrackingRefBased/>
  <w15:docId w15:val="{08FA14FE-B0BC-41FB-96D8-4D0D8022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6D"/>
  </w:style>
  <w:style w:type="paragraph" w:styleId="Naslov1">
    <w:name w:val="heading 1"/>
    <w:basedOn w:val="Normal"/>
    <w:next w:val="Normal"/>
    <w:link w:val="Naslov1Char"/>
    <w:uiPriority w:val="9"/>
    <w:qFormat/>
    <w:rsid w:val="00C2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3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3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3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3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3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3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3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39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39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39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39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39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39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39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39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39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39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3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cp:lastPrinted>2025-10-20T07:47:00Z</cp:lastPrinted>
  <dcterms:created xsi:type="dcterms:W3CDTF">2025-10-20T07:43:00Z</dcterms:created>
  <dcterms:modified xsi:type="dcterms:W3CDTF">2025-10-20T07:47:00Z</dcterms:modified>
</cp:coreProperties>
</file>