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3C6" w:rsidRDefault="00DC21C8">
      <w:pPr>
        <w:spacing w:after="14" w:line="259" w:lineRule="auto"/>
        <w:ind w:left="-5"/>
      </w:pPr>
      <w:r>
        <w:rPr>
          <w:b/>
        </w:rPr>
        <w:t xml:space="preserve">DNEVNA PRIPREMA ZA VJERONAUČNI SAT </w:t>
      </w:r>
    </w:p>
    <w:p w:rsidR="00DF03C6" w:rsidRDefault="00DC21C8">
      <w:pPr>
        <w:spacing w:after="72" w:line="259" w:lineRule="auto"/>
        <w:ind w:left="0" w:firstLine="0"/>
      </w:pPr>
      <w:r>
        <w:t xml:space="preserve"> </w:t>
      </w:r>
    </w:p>
    <w:p w:rsidR="00DF03C6" w:rsidRDefault="00DC21C8">
      <w:pPr>
        <w:spacing w:after="14" w:line="259" w:lineRule="auto"/>
        <w:ind w:left="-5"/>
      </w:pPr>
      <w:r>
        <w:rPr>
          <w:b/>
        </w:rPr>
        <w:t xml:space="preserve">I. OPĆI PODATCI O VJERONAUČNOM SATU </w:t>
      </w:r>
    </w:p>
    <w:p w:rsidR="00DF03C6" w:rsidRDefault="00DC21C8">
      <w:pPr>
        <w:spacing w:after="62" w:line="259" w:lineRule="auto"/>
        <w:ind w:left="0" w:firstLine="0"/>
      </w:pPr>
      <w:r>
        <w:t xml:space="preserve"> </w:t>
      </w:r>
    </w:p>
    <w:p w:rsidR="00DF03C6" w:rsidRDefault="00DC21C8">
      <w:pPr>
        <w:ind w:left="-5" w:right="37"/>
      </w:pPr>
      <w:r>
        <w:rPr>
          <w:b/>
        </w:rPr>
        <w:t>Škola:</w:t>
      </w:r>
      <w:r w:rsidR="00005E67">
        <w:t xml:space="preserve"> OŠ. </w:t>
      </w:r>
      <w:proofErr w:type="spellStart"/>
      <w:r w:rsidR="00005E67">
        <w:t>Bedekovčina</w:t>
      </w:r>
      <w:proofErr w:type="spellEnd"/>
    </w:p>
    <w:p w:rsidR="00DF03C6" w:rsidRDefault="00DC21C8">
      <w:pPr>
        <w:spacing w:after="64" w:line="259" w:lineRule="auto"/>
        <w:ind w:left="-5"/>
      </w:pPr>
      <w:r>
        <w:rPr>
          <w:b/>
        </w:rPr>
        <w:t>Razred:</w:t>
      </w:r>
      <w:r>
        <w:t xml:space="preserve"> 4. a </w:t>
      </w:r>
    </w:p>
    <w:p w:rsidR="00DF03C6" w:rsidRDefault="00DC21C8">
      <w:pPr>
        <w:spacing w:after="14" w:line="259" w:lineRule="auto"/>
        <w:ind w:left="-5"/>
      </w:pPr>
      <w:r>
        <w:rPr>
          <w:b/>
        </w:rPr>
        <w:t>Vjeroučitelj:</w:t>
      </w:r>
      <w:r w:rsidR="00005E67">
        <w:t xml:space="preserve"> Marica Celjak</w:t>
      </w:r>
    </w:p>
    <w:p w:rsidR="00DF03C6" w:rsidRDefault="00DC21C8">
      <w:pPr>
        <w:spacing w:after="16" w:line="259" w:lineRule="auto"/>
        <w:ind w:left="0" w:firstLine="0"/>
      </w:pPr>
      <w:r>
        <w:t xml:space="preserve"> </w:t>
      </w:r>
    </w:p>
    <w:p w:rsidR="00816B4B" w:rsidRPr="0076710A" w:rsidRDefault="00816B4B" w:rsidP="00816B4B">
      <w:pPr>
        <w:rPr>
          <w:rFonts w:cstheme="minorHAnsi"/>
          <w:b/>
          <w:color w:val="7030A0"/>
          <w:szCs w:val="24"/>
        </w:rPr>
      </w:pPr>
      <w:r>
        <w:rPr>
          <w:b/>
        </w:rPr>
        <w:t>Nastavna tema</w:t>
      </w:r>
      <w:r w:rsidR="00DC21C8">
        <w:rPr>
          <w:b/>
        </w:rPr>
        <w:t>:</w:t>
      </w:r>
      <w:r w:rsidR="00DC21C8">
        <w:t xml:space="preserve">  </w:t>
      </w:r>
      <w:r w:rsidRPr="0076710A">
        <w:rPr>
          <w:rFonts w:cstheme="minorHAnsi"/>
          <w:b/>
          <w:color w:val="7030A0"/>
          <w:szCs w:val="24"/>
        </w:rPr>
        <w:t>S KRISTOM U ZAJEDNIŠTVU CRKVE</w:t>
      </w:r>
    </w:p>
    <w:p w:rsidR="00816B4B" w:rsidRDefault="00816B4B">
      <w:pPr>
        <w:ind w:left="-5" w:right="37"/>
      </w:pPr>
    </w:p>
    <w:p w:rsidR="00DF03C6" w:rsidRDefault="00816B4B">
      <w:pPr>
        <w:ind w:left="-5" w:right="37"/>
      </w:pPr>
      <w:r>
        <w:t>Podtema :</w:t>
      </w:r>
      <w:r w:rsidR="00DC21C8" w:rsidRPr="00816B4B">
        <w:rPr>
          <w:color w:val="FF0000"/>
        </w:rPr>
        <w:t xml:space="preserve">Crkva u šarenim bojama i licima </w:t>
      </w:r>
    </w:p>
    <w:p w:rsidR="00DF03C6" w:rsidRDefault="00DF03C6">
      <w:pPr>
        <w:spacing w:after="64" w:line="259" w:lineRule="auto"/>
        <w:ind w:left="0" w:firstLine="0"/>
      </w:pPr>
    </w:p>
    <w:p w:rsidR="00DF03C6" w:rsidRDefault="00DC21C8">
      <w:pPr>
        <w:spacing w:after="14" w:line="259" w:lineRule="auto"/>
        <w:ind w:left="-5"/>
      </w:pPr>
      <w:r>
        <w:rPr>
          <w:b/>
        </w:rPr>
        <w:t xml:space="preserve">ISHODI: </w:t>
      </w:r>
    </w:p>
    <w:p w:rsidR="00D73A87" w:rsidRPr="00816B4B" w:rsidRDefault="00DC21C8" w:rsidP="00D73A87">
      <w:pPr>
        <w:spacing w:after="36"/>
        <w:ind w:left="-5" w:right="37"/>
        <w:rPr>
          <w:i/>
        </w:rPr>
      </w:pPr>
      <w:r>
        <w:t xml:space="preserve"> </w:t>
      </w:r>
      <w:r>
        <w:tab/>
      </w:r>
      <w:r w:rsidR="00D73A87" w:rsidRPr="00816B4B">
        <w:rPr>
          <w:i/>
        </w:rPr>
        <w:t>-učenici će moći:</w:t>
      </w:r>
    </w:p>
    <w:p w:rsidR="00D73A87" w:rsidRPr="00D73A87" w:rsidRDefault="00D73A87" w:rsidP="00D73A87">
      <w:pPr>
        <w:spacing w:after="36"/>
        <w:ind w:left="-5" w:right="37"/>
      </w:pPr>
      <w:r w:rsidRPr="00D73A87">
        <w:t>– imenovati službe u Crkvi</w:t>
      </w:r>
    </w:p>
    <w:p w:rsidR="00D73A87" w:rsidRPr="00D73A87" w:rsidRDefault="00D73A87" w:rsidP="00D73A87">
      <w:pPr>
        <w:spacing w:after="36"/>
        <w:ind w:left="-5" w:right="37"/>
      </w:pPr>
      <w:r w:rsidRPr="00D73A87">
        <w:t>– prepoznati važnosti i ulogu svakoga člana crkvene i društvene zajednice</w:t>
      </w:r>
    </w:p>
    <w:p w:rsidR="00D73A87" w:rsidRPr="00D73A87" w:rsidRDefault="00D73A87" w:rsidP="00D73A87">
      <w:pPr>
        <w:spacing w:after="36"/>
        <w:ind w:left="-5" w:right="37"/>
      </w:pPr>
      <w:r w:rsidRPr="00D73A87">
        <w:t>– prepoznati prisutnost Duha Svetoga navodeći konkretne primjere zajedništva i pomoći bližnjemu u Crkvi danas</w:t>
      </w:r>
    </w:p>
    <w:p w:rsidR="00D73A87" w:rsidRPr="00D73A87" w:rsidRDefault="00D73A87" w:rsidP="00D73A87">
      <w:pPr>
        <w:spacing w:after="36"/>
        <w:ind w:left="-5" w:right="37"/>
      </w:pPr>
      <w:r w:rsidRPr="00D73A87">
        <w:t>– navesti primjer mogućnosti vlastitoga djelovanja u Crkvi.</w:t>
      </w:r>
    </w:p>
    <w:p w:rsidR="00DF03C6" w:rsidRDefault="00DC21C8" w:rsidP="00D73A87">
      <w:pPr>
        <w:spacing w:after="36"/>
        <w:ind w:left="-5" w:right="37"/>
      </w:pPr>
      <w:r>
        <w:t xml:space="preserve"> </w:t>
      </w:r>
    </w:p>
    <w:p w:rsidR="00005E67" w:rsidRDefault="00DC21C8">
      <w:pPr>
        <w:spacing w:after="54"/>
        <w:ind w:left="-5" w:right="4147"/>
      </w:pPr>
      <w:r>
        <w:rPr>
          <w:b/>
        </w:rPr>
        <w:t xml:space="preserve">Metodički sustav: </w:t>
      </w:r>
      <w:r>
        <w:t xml:space="preserve">predavačko – heuristički. </w:t>
      </w:r>
    </w:p>
    <w:p w:rsidR="00DF03C6" w:rsidRDefault="00DC21C8">
      <w:pPr>
        <w:spacing w:after="54"/>
        <w:ind w:left="-5" w:right="4147"/>
      </w:pPr>
      <w:r>
        <w:rPr>
          <w:b/>
        </w:rPr>
        <w:t>Oblici rada:</w:t>
      </w:r>
      <w:r w:rsidR="00D73A87">
        <w:t xml:space="preserve"> frontalni i individualni</w:t>
      </w:r>
      <w:r>
        <w:t xml:space="preserve"> rad. </w:t>
      </w:r>
    </w:p>
    <w:p w:rsidR="00DF03C6" w:rsidRDefault="00DC21C8" w:rsidP="00D73A87">
      <w:pPr>
        <w:ind w:left="-5" w:right="37"/>
      </w:pPr>
      <w:r>
        <w:rPr>
          <w:b/>
        </w:rPr>
        <w:t>Aktivnosti učenika:</w:t>
      </w:r>
      <w:r>
        <w:t xml:space="preserve"> molitva, slušanje, razgovor, crtanje,</w:t>
      </w:r>
      <w:r w:rsidR="00D73A87">
        <w:t xml:space="preserve"> pisanje, rješavanje zadataka</w:t>
      </w:r>
      <w:r>
        <w:t xml:space="preserve">. </w:t>
      </w:r>
    </w:p>
    <w:p w:rsidR="00DF03C6" w:rsidRDefault="00DC21C8">
      <w:pPr>
        <w:spacing w:after="37"/>
        <w:ind w:left="-5" w:right="37"/>
      </w:pPr>
      <w:r>
        <w:rPr>
          <w:b/>
        </w:rPr>
        <w:t xml:space="preserve">Nastavne metode: </w:t>
      </w:r>
      <w:r>
        <w:t>verbalne metode, razgovor, stvaralačko izra</w:t>
      </w:r>
      <w:r w:rsidR="00005E67">
        <w:t>ž</w:t>
      </w:r>
      <w:r>
        <w:t xml:space="preserve">avanje. </w:t>
      </w:r>
    </w:p>
    <w:p w:rsidR="00D73A87" w:rsidRPr="00D73A87" w:rsidRDefault="00D73A87" w:rsidP="00D73A87">
      <w:pPr>
        <w:ind w:left="-5" w:right="37"/>
      </w:pPr>
      <w:r>
        <w:rPr>
          <w:b/>
        </w:rPr>
        <w:t xml:space="preserve">Izvori za </w:t>
      </w:r>
      <w:proofErr w:type="spellStart"/>
      <w:r>
        <w:rPr>
          <w:b/>
        </w:rPr>
        <w:t>nastavnika:</w:t>
      </w:r>
      <w:r w:rsidRPr="00D73A87">
        <w:t>Kurikulum</w:t>
      </w:r>
      <w:proofErr w:type="spellEnd"/>
      <w:r w:rsidRPr="00D73A87">
        <w:t xml:space="preserve"> nastavnog predmeta Katolički vjeronauk za osnovne škole i gimnazije u Republici Hrvatskoj, </w:t>
      </w:r>
      <w:hyperlink r:id="rId7" w:history="1">
        <w:r w:rsidRPr="00D73A87">
          <w:rPr>
            <w:rStyle w:val="Hiperveza"/>
          </w:rPr>
          <w:t>https://narodne-novine.nn.hr/clanci/sluzbeni/2019_01_10_216.html</w:t>
        </w:r>
      </w:hyperlink>
    </w:p>
    <w:p w:rsidR="004952A1" w:rsidRPr="00D73A87" w:rsidRDefault="00365B22" w:rsidP="00D73A87">
      <w:pPr>
        <w:numPr>
          <w:ilvl w:val="0"/>
          <w:numId w:val="5"/>
        </w:numPr>
        <w:ind w:right="37"/>
      </w:pPr>
      <w:proofErr w:type="spellStart"/>
      <w:r w:rsidRPr="00D73A87">
        <w:t>Pažin</w:t>
      </w:r>
      <w:proofErr w:type="spellEnd"/>
      <w:r w:rsidRPr="00D73A87">
        <w:t>, Ivica; Pavlović, Ante. 2021. </w:t>
      </w:r>
      <w:r w:rsidRPr="00D73A87">
        <w:rPr>
          <w:i/>
          <w:iCs/>
        </w:rPr>
        <w:t>Darovi vjere i zajedništva</w:t>
      </w:r>
      <w:r w:rsidRPr="00D73A87">
        <w:t>, </w:t>
      </w:r>
      <w:r w:rsidRPr="00D73A87">
        <w:rPr>
          <w:i/>
          <w:iCs/>
        </w:rPr>
        <w:t>udžbenik za katolički vjeronauk četvrtoga razreda osnovne škole</w:t>
      </w:r>
      <w:r w:rsidRPr="00D73A87">
        <w:t>, Kršćanska sadašnjost, Zagreb.​</w:t>
      </w:r>
    </w:p>
    <w:p w:rsidR="00D73A87" w:rsidRPr="00D73A87" w:rsidRDefault="00D73A87" w:rsidP="00D73A87">
      <w:pPr>
        <w:ind w:left="-5" w:right="37" w:firstLine="0"/>
      </w:pPr>
      <w:r w:rsidRPr="00D73A87">
        <w:t>Ilustracije:</w:t>
      </w:r>
    </w:p>
    <w:p w:rsidR="004952A1" w:rsidRPr="00D73A87" w:rsidRDefault="00365B22" w:rsidP="00D73A87">
      <w:pPr>
        <w:numPr>
          <w:ilvl w:val="0"/>
          <w:numId w:val="4"/>
        </w:numPr>
        <w:ind w:right="37"/>
      </w:pPr>
      <w:r w:rsidRPr="00D73A87">
        <w:t>Pixabay.com</w:t>
      </w:r>
    </w:p>
    <w:p w:rsidR="00DF03C6" w:rsidRDefault="00DF03C6" w:rsidP="00D73A87">
      <w:pPr>
        <w:ind w:left="0" w:right="37" w:firstLine="0"/>
      </w:pPr>
    </w:p>
    <w:p w:rsidR="00DF03C6" w:rsidRDefault="00DC21C8">
      <w:pPr>
        <w:spacing w:after="14" w:line="259" w:lineRule="auto"/>
        <w:ind w:left="-5"/>
      </w:pPr>
      <w:r>
        <w:rPr>
          <w:b/>
        </w:rPr>
        <w:t>Nastavna pomagala:</w:t>
      </w:r>
      <w:r>
        <w:t xml:space="preserve"> </w:t>
      </w:r>
      <w:r w:rsidR="00D73A87">
        <w:t xml:space="preserve">računalo, projektor, </w:t>
      </w:r>
      <w:r>
        <w:t xml:space="preserve">ploča, kreda. </w:t>
      </w:r>
    </w:p>
    <w:p w:rsidR="00DF03C6" w:rsidRDefault="00DC21C8">
      <w:pPr>
        <w:spacing w:after="16" w:line="259" w:lineRule="auto"/>
        <w:ind w:left="0" w:firstLine="0"/>
      </w:pPr>
      <w:r>
        <w:t xml:space="preserve"> </w:t>
      </w:r>
    </w:p>
    <w:p w:rsidR="00DF03C6" w:rsidRDefault="00DC21C8">
      <w:pPr>
        <w:ind w:left="-5" w:right="37"/>
      </w:pPr>
      <w:r>
        <w:rPr>
          <w:b/>
        </w:rPr>
        <w:t>Korelacija:</w:t>
      </w:r>
      <w:r>
        <w:t xml:space="preserve"> povijest, </w:t>
      </w:r>
      <w:r w:rsidR="00D73A87">
        <w:t xml:space="preserve">hrvatski </w:t>
      </w:r>
      <w:proofErr w:type="spellStart"/>
      <w:r w:rsidR="00D73A87">
        <w:t>jezik,</w:t>
      </w:r>
      <w:r>
        <w:t>likovna</w:t>
      </w:r>
      <w:proofErr w:type="spellEnd"/>
      <w:r>
        <w:t xml:space="preserve"> kultura. </w:t>
      </w:r>
    </w:p>
    <w:p w:rsidR="00D73A87" w:rsidRPr="0076710A" w:rsidRDefault="00D73A87" w:rsidP="00D73A87">
      <w:pPr>
        <w:framePr w:hSpace="181" w:wrap="around" w:vAnchor="text" w:hAnchor="margin" w:xAlign="center" w:y="1"/>
        <w:rPr>
          <w:rFonts w:cstheme="minorHAnsi"/>
          <w:i/>
        </w:rPr>
      </w:pPr>
      <w:proofErr w:type="spellStart"/>
      <w:r>
        <w:rPr>
          <w:b/>
        </w:rPr>
        <w:t>Međupredmetne</w:t>
      </w:r>
      <w:proofErr w:type="spellEnd"/>
      <w:r>
        <w:rPr>
          <w:b/>
        </w:rPr>
        <w:t xml:space="preserve"> teme:</w:t>
      </w:r>
      <w:r w:rsidRPr="00D73A87">
        <w:rPr>
          <w:rFonts w:cstheme="minorHAnsi"/>
          <w:b/>
          <w:bCs/>
          <w:i/>
        </w:rPr>
        <w:t xml:space="preserve"> </w:t>
      </w:r>
      <w:r w:rsidRPr="0076710A">
        <w:rPr>
          <w:rFonts w:cstheme="minorHAnsi"/>
          <w:b/>
          <w:bCs/>
          <w:i/>
        </w:rPr>
        <w:t>Osobni i socijalni razvoj</w:t>
      </w:r>
    </w:p>
    <w:p w:rsidR="00D73A87" w:rsidRPr="0076710A" w:rsidRDefault="00D73A87" w:rsidP="00D73A87">
      <w:pPr>
        <w:framePr w:hSpace="181" w:wrap="around" w:vAnchor="text" w:hAnchor="margin" w:xAlign="center" w:y="1"/>
        <w:rPr>
          <w:rFonts w:cstheme="minorHAnsi"/>
        </w:rPr>
      </w:pPr>
      <w:proofErr w:type="spellStart"/>
      <w:r w:rsidRPr="0076710A">
        <w:rPr>
          <w:rFonts w:cstheme="minorHAnsi"/>
          <w:b/>
        </w:rPr>
        <w:t>osr</w:t>
      </w:r>
      <w:proofErr w:type="spellEnd"/>
      <w:r w:rsidRPr="0076710A">
        <w:rPr>
          <w:rFonts w:cstheme="minorHAnsi"/>
          <w:b/>
        </w:rPr>
        <w:t xml:space="preserve"> A2.1</w:t>
      </w:r>
      <w:r w:rsidRPr="0076710A">
        <w:rPr>
          <w:rFonts w:cstheme="minorHAnsi"/>
        </w:rPr>
        <w:t xml:space="preserve"> Razvija sliku o sebi.</w:t>
      </w:r>
    </w:p>
    <w:p w:rsidR="00D73A87" w:rsidRPr="0076710A" w:rsidRDefault="00D73A87" w:rsidP="00D73A87">
      <w:pPr>
        <w:framePr w:hSpace="181" w:wrap="around" w:vAnchor="text" w:hAnchor="margin" w:xAlign="center" w:y="1"/>
        <w:rPr>
          <w:rFonts w:cstheme="minorHAnsi"/>
        </w:rPr>
      </w:pPr>
      <w:proofErr w:type="spellStart"/>
      <w:r w:rsidRPr="0076710A">
        <w:rPr>
          <w:rFonts w:cstheme="minorHAnsi"/>
          <w:b/>
        </w:rPr>
        <w:t>osr</w:t>
      </w:r>
      <w:proofErr w:type="spellEnd"/>
      <w:r w:rsidRPr="0076710A">
        <w:rPr>
          <w:rFonts w:cstheme="minorHAnsi"/>
          <w:b/>
        </w:rPr>
        <w:t xml:space="preserve"> A.2.3</w:t>
      </w:r>
      <w:r w:rsidRPr="0076710A">
        <w:rPr>
          <w:rFonts w:cstheme="minorHAnsi"/>
        </w:rPr>
        <w:t>. Razvija osobne potencijale.</w:t>
      </w:r>
    </w:p>
    <w:p w:rsidR="00D73A87" w:rsidRPr="0076710A" w:rsidRDefault="00D73A87" w:rsidP="00D73A87">
      <w:pPr>
        <w:framePr w:hSpace="181" w:wrap="around" w:vAnchor="text" w:hAnchor="margin" w:xAlign="center" w:y="1"/>
        <w:rPr>
          <w:rFonts w:cstheme="minorHAnsi"/>
        </w:rPr>
      </w:pPr>
      <w:proofErr w:type="spellStart"/>
      <w:r w:rsidRPr="0076710A">
        <w:rPr>
          <w:rFonts w:cstheme="minorHAnsi"/>
          <w:b/>
        </w:rPr>
        <w:t>osr</w:t>
      </w:r>
      <w:proofErr w:type="spellEnd"/>
      <w:r w:rsidRPr="0076710A">
        <w:rPr>
          <w:rFonts w:cstheme="minorHAnsi"/>
          <w:b/>
        </w:rPr>
        <w:t xml:space="preserve"> B.2.1</w:t>
      </w:r>
      <w:r w:rsidRPr="0076710A">
        <w:rPr>
          <w:rFonts w:cstheme="minorHAnsi"/>
        </w:rPr>
        <w:t>. Opisuje i uvažava potrebe i osjećaje drugih.</w:t>
      </w:r>
    </w:p>
    <w:p w:rsidR="00D73A87" w:rsidRPr="0076710A" w:rsidRDefault="00D73A87" w:rsidP="00D73A87">
      <w:pPr>
        <w:framePr w:hSpace="181" w:wrap="around" w:vAnchor="text" w:hAnchor="margin" w:xAlign="center" w:y="1"/>
        <w:rPr>
          <w:rFonts w:cstheme="minorHAnsi"/>
        </w:rPr>
      </w:pPr>
      <w:proofErr w:type="spellStart"/>
      <w:r w:rsidRPr="0076710A">
        <w:rPr>
          <w:rFonts w:cstheme="minorHAnsi"/>
          <w:b/>
        </w:rPr>
        <w:t>osr</w:t>
      </w:r>
      <w:proofErr w:type="spellEnd"/>
      <w:r w:rsidRPr="0076710A">
        <w:rPr>
          <w:rFonts w:cstheme="minorHAnsi"/>
          <w:b/>
        </w:rPr>
        <w:t xml:space="preserve"> C.3.3.</w:t>
      </w:r>
      <w:r w:rsidRPr="0076710A">
        <w:rPr>
          <w:rFonts w:cstheme="minorHAnsi"/>
        </w:rPr>
        <w:t>Aktivno sudjeluje i pridonosi školi i lokalnoj zajednici.</w:t>
      </w:r>
    </w:p>
    <w:p w:rsidR="00D73A87" w:rsidRDefault="00D73A87" w:rsidP="00D73A87">
      <w:pPr>
        <w:ind w:left="-5" w:right="37"/>
      </w:pPr>
      <w:proofErr w:type="spellStart"/>
      <w:r w:rsidRPr="0076710A">
        <w:rPr>
          <w:rFonts w:cstheme="minorHAnsi"/>
          <w:b/>
        </w:rPr>
        <w:t>osr</w:t>
      </w:r>
      <w:proofErr w:type="spellEnd"/>
      <w:r w:rsidRPr="0076710A">
        <w:rPr>
          <w:rFonts w:cstheme="minorHAnsi"/>
          <w:b/>
        </w:rPr>
        <w:t xml:space="preserve"> C.2.4</w:t>
      </w:r>
      <w:r w:rsidRPr="0076710A">
        <w:rPr>
          <w:rFonts w:cstheme="minorHAnsi"/>
        </w:rPr>
        <w:t>. Razvija kulturni i nacionalni identitet zajedništvom i pripadnošću skupini.</w:t>
      </w:r>
    </w:p>
    <w:p w:rsidR="00DF03C6" w:rsidRDefault="00DC21C8">
      <w:pPr>
        <w:spacing w:after="72" w:line="259" w:lineRule="auto"/>
        <w:ind w:left="0" w:firstLine="0"/>
      </w:pPr>
      <w:r>
        <w:t xml:space="preserve"> </w:t>
      </w:r>
    </w:p>
    <w:p w:rsidR="00DF03C6" w:rsidRDefault="00DC21C8">
      <w:pPr>
        <w:spacing w:after="14" w:line="259" w:lineRule="auto"/>
        <w:ind w:left="-5"/>
      </w:pPr>
      <w:r>
        <w:rPr>
          <w:b/>
        </w:rPr>
        <w:lastRenderedPageBreak/>
        <w:t xml:space="preserve">Plan ploče: </w:t>
      </w:r>
    </w:p>
    <w:tbl>
      <w:tblPr>
        <w:tblStyle w:val="TableGrid"/>
        <w:tblW w:w="9290" w:type="dxa"/>
        <w:tblInd w:w="-108" w:type="dxa"/>
        <w:tblCellMar>
          <w:top w:w="27" w:type="dxa"/>
          <w:left w:w="108" w:type="dxa"/>
          <w:right w:w="115" w:type="dxa"/>
        </w:tblCellMar>
        <w:tblLook w:val="04A0" w:firstRow="1" w:lastRow="0" w:firstColumn="1" w:lastColumn="0" w:noHBand="0" w:noVBand="1"/>
      </w:tblPr>
      <w:tblGrid>
        <w:gridCol w:w="9290"/>
      </w:tblGrid>
      <w:tr w:rsidR="00DF03C6">
        <w:trPr>
          <w:trHeight w:val="2494"/>
        </w:trPr>
        <w:tc>
          <w:tcPr>
            <w:tcW w:w="9290" w:type="dxa"/>
            <w:tcBorders>
              <w:top w:val="single" w:sz="4" w:space="0" w:color="000000"/>
              <w:left w:val="single" w:sz="4" w:space="0" w:color="000000"/>
              <w:bottom w:val="single" w:sz="4" w:space="0" w:color="000000"/>
              <w:right w:val="single" w:sz="4" w:space="0" w:color="000000"/>
            </w:tcBorders>
          </w:tcPr>
          <w:p w:rsidR="00DF03C6" w:rsidRDefault="004F3C30">
            <w:pPr>
              <w:spacing w:after="0" w:line="238" w:lineRule="auto"/>
              <w:ind w:left="0" w:right="3039" w:firstLine="0"/>
            </w:pPr>
            <w:r>
              <w:rPr>
                <w:noProof/>
              </w:rPr>
              <w:drawing>
                <wp:anchor distT="0" distB="0" distL="114300" distR="114300" simplePos="0" relativeHeight="251658240" behindDoc="0" locked="0" layoutInCell="1" allowOverlap="1" wp14:anchorId="1C8140DA" wp14:editId="25A1B141">
                  <wp:simplePos x="0" y="0"/>
                  <wp:positionH relativeFrom="margin">
                    <wp:posOffset>3307715</wp:posOffset>
                  </wp:positionH>
                  <wp:positionV relativeFrom="margin">
                    <wp:posOffset>2540</wp:posOffset>
                  </wp:positionV>
                  <wp:extent cx="2451735" cy="1378585"/>
                  <wp:effectExtent l="0" t="0" r="571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1735" cy="1378585"/>
                          </a:xfrm>
                          <a:prstGeom prst="rect">
                            <a:avLst/>
                          </a:prstGeom>
                        </pic:spPr>
                      </pic:pic>
                    </a:graphicData>
                  </a:graphic>
                  <wp14:sizeRelH relativeFrom="margin">
                    <wp14:pctWidth>0</wp14:pctWidth>
                  </wp14:sizeRelH>
                  <wp14:sizeRelV relativeFrom="margin">
                    <wp14:pctHeight>0</wp14:pctHeight>
                  </wp14:sizeRelV>
                </wp:anchor>
              </w:drawing>
            </w:r>
            <w:r w:rsidR="00DC21C8">
              <w:t xml:space="preserve">                                                        </w:t>
            </w:r>
          </w:p>
          <w:p w:rsidR="00DF03C6" w:rsidRDefault="004F3C30">
            <w:pPr>
              <w:spacing w:after="0" w:line="259" w:lineRule="auto"/>
              <w:ind w:left="0" w:firstLine="0"/>
            </w:pPr>
            <w:r>
              <w:rPr>
                <w:noProof/>
              </w:rPr>
              <w:drawing>
                <wp:inline distT="0" distB="0" distL="0" distR="0">
                  <wp:extent cx="2857500" cy="1607383"/>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mka zaslona (32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2859" cy="1610397"/>
                          </a:xfrm>
                          <a:prstGeom prst="rect">
                            <a:avLst/>
                          </a:prstGeom>
                        </pic:spPr>
                      </pic:pic>
                    </a:graphicData>
                  </a:graphic>
                </wp:inline>
              </w:drawing>
            </w:r>
          </w:p>
        </w:tc>
      </w:tr>
    </w:tbl>
    <w:p w:rsidR="00DF03C6" w:rsidRDefault="00DC21C8">
      <w:pPr>
        <w:spacing w:after="0" w:line="259" w:lineRule="auto"/>
        <w:ind w:left="0" w:firstLine="0"/>
      </w:pPr>
      <w:r>
        <w:rPr>
          <w:b/>
        </w:rPr>
        <w:t xml:space="preserve"> </w:t>
      </w:r>
    </w:p>
    <w:p w:rsidR="00DF03C6" w:rsidRDefault="00DC21C8">
      <w:pPr>
        <w:spacing w:after="41"/>
        <w:ind w:left="-5" w:right="37"/>
      </w:pPr>
      <w:r>
        <w:rPr>
          <w:b/>
        </w:rPr>
        <w:t xml:space="preserve">Pitanja za provjeru ishoda:  </w:t>
      </w:r>
      <w:r>
        <w:t xml:space="preserve">Što je Crkva, pisana velikim slovom? Tko je  čelu zemaljske </w:t>
      </w:r>
    </w:p>
    <w:p w:rsidR="00DF03C6" w:rsidRDefault="00DC21C8">
      <w:pPr>
        <w:spacing w:after="211"/>
        <w:ind w:left="-5" w:right="37"/>
      </w:pPr>
      <w:r>
        <w:t>Crkve?  Koja je uloga pape, biskupa, svećenika i vjernika laika? Tko je pozvan slu</w:t>
      </w:r>
      <w:r w:rsidR="00005E67">
        <w:t>ž</w:t>
      </w:r>
      <w:r>
        <w:t xml:space="preserve">iti u Crkvi? Kako je uređena katolička  Crkva u svijetu? Koju ulogu ima </w:t>
      </w:r>
      <w:r w:rsidR="00005E67">
        <w:t>ž</w:t>
      </w:r>
      <w:r>
        <w:t xml:space="preserve">upnik u </w:t>
      </w:r>
      <w:r w:rsidR="00005E67">
        <w:t>ž</w:t>
      </w:r>
      <w:r>
        <w:t>upnoj zajednici? Koje osobe u Crkvi nazivamo vjernici laici?</w:t>
      </w:r>
      <w:r>
        <w:rPr>
          <w:b/>
        </w:rPr>
        <w:t xml:space="preserve"> </w:t>
      </w:r>
    </w:p>
    <w:p w:rsidR="00DF03C6" w:rsidRDefault="00DC21C8">
      <w:pPr>
        <w:spacing w:after="50" w:line="259" w:lineRule="auto"/>
        <w:ind w:left="-5"/>
      </w:pPr>
      <w:r>
        <w:rPr>
          <w:b/>
        </w:rPr>
        <w:t xml:space="preserve">Izvori za pripremanje nastavnika: </w:t>
      </w:r>
    </w:p>
    <w:p w:rsidR="00DF03C6" w:rsidRDefault="00DC21C8">
      <w:pPr>
        <w:spacing w:after="44"/>
        <w:ind w:left="-5" w:right="37"/>
      </w:pPr>
      <w:r>
        <w:t xml:space="preserve">Ivica </w:t>
      </w:r>
      <w:proofErr w:type="spellStart"/>
      <w:r>
        <w:t>Pa</w:t>
      </w:r>
      <w:r w:rsidR="00005E67">
        <w:t>ž</w:t>
      </w:r>
      <w:r>
        <w:t>in</w:t>
      </w:r>
      <w:proofErr w:type="spellEnd"/>
      <w:r>
        <w:t xml:space="preserve">, Ante Pavlović i dr. </w:t>
      </w:r>
      <w:r>
        <w:rPr>
          <w:i/>
        </w:rPr>
        <w:t xml:space="preserve">Na putu vjere, </w:t>
      </w:r>
      <w:r>
        <w:t>ud</w:t>
      </w:r>
      <w:r w:rsidR="00005E67">
        <w:t>ž</w:t>
      </w:r>
      <w:r>
        <w:t xml:space="preserve">benik za katolički vjeronauk četvrtog razreda osnovne škole, Zagreb, 2012. </w:t>
      </w:r>
    </w:p>
    <w:p w:rsidR="00DF03C6" w:rsidRDefault="00DC21C8">
      <w:pPr>
        <w:spacing w:after="56"/>
        <w:ind w:left="-5" w:right="37"/>
      </w:pPr>
      <w:r>
        <w:t xml:space="preserve">Biblija. Stari i Novi zavjet, Zagreb, 2002.  </w:t>
      </w:r>
    </w:p>
    <w:p w:rsidR="00DF03C6" w:rsidRDefault="00DC21C8">
      <w:pPr>
        <w:ind w:left="-5" w:right="858"/>
      </w:pPr>
      <w:r>
        <w:t xml:space="preserve">Katekizam Katoličke Crkve, Hrvatska biskupska konferencija, Zagreb, 1994. Internet: Fotografije </w:t>
      </w:r>
    </w:p>
    <w:p w:rsidR="00DF03C6" w:rsidRDefault="00DD07D6">
      <w:pPr>
        <w:spacing w:line="267" w:lineRule="auto"/>
        <w:ind w:left="-5"/>
      </w:pPr>
      <w:hyperlink r:id="rId10">
        <w:r w:rsidR="00DC21C8">
          <w:t xml:space="preserve"> </w:t>
        </w:r>
      </w:hyperlink>
      <w:hyperlink r:id="rId11">
        <w:r w:rsidR="00DC21C8">
          <w:rPr>
            <w:color w:val="0000FF"/>
            <w:u w:val="single" w:color="0000FF"/>
          </w:rPr>
          <w:t>https://encrypted</w:t>
        </w:r>
      </w:hyperlink>
      <w:hyperlink r:id="rId12">
        <w:r w:rsidR="00DC21C8">
          <w:rPr>
            <w:color w:val="0000FF"/>
            <w:u w:val="single" w:color="0000FF"/>
          </w:rPr>
          <w:t>-</w:t>
        </w:r>
      </w:hyperlink>
      <w:hyperlink r:id="rId13">
        <w:r w:rsidR="00DC21C8">
          <w:rPr>
            <w:color w:val="0000FF"/>
            <w:u w:val="single" w:color="0000FF"/>
          </w:rPr>
          <w:t>tbn1.gstatic.com/images?q=tbn:ANd9GcS2ds69nJnrRq1toy</w:t>
        </w:r>
      </w:hyperlink>
      <w:hyperlink r:id="rId14">
        <w:r w:rsidR="00DC21C8">
          <w:t xml:space="preserve"> </w:t>
        </w:r>
      </w:hyperlink>
      <w:r w:rsidR="00DC21C8">
        <w:t xml:space="preserve"> </w:t>
      </w:r>
      <w:hyperlink r:id="rId15">
        <w:r w:rsidR="00DC21C8">
          <w:rPr>
            <w:color w:val="0000FF"/>
            <w:u w:val="single" w:color="0000FF"/>
          </w:rPr>
          <w:t>https://encrypted</w:t>
        </w:r>
      </w:hyperlink>
      <w:hyperlink r:id="rId16">
        <w:r w:rsidR="00DC21C8">
          <w:rPr>
            <w:color w:val="0000FF"/>
            <w:u w:val="single" w:color="0000FF"/>
          </w:rPr>
          <w:t>-</w:t>
        </w:r>
      </w:hyperlink>
      <w:hyperlink r:id="rId17">
        <w:r w:rsidR="00DC21C8">
          <w:rPr>
            <w:color w:val="0000FF"/>
            <w:u w:val="single" w:color="0000FF"/>
          </w:rPr>
          <w:t>tbn2.gstatic.com/images?q=tbn:ANd9GcR3UGTRzFZ6cay</w:t>
        </w:r>
      </w:hyperlink>
      <w:hyperlink r:id="rId18">
        <w:r w:rsidR="00DC21C8">
          <w:t xml:space="preserve"> </w:t>
        </w:r>
      </w:hyperlink>
    </w:p>
    <w:p w:rsidR="00DF03C6" w:rsidRDefault="00DD07D6">
      <w:pPr>
        <w:spacing w:line="267" w:lineRule="auto"/>
        <w:ind w:left="-5"/>
      </w:pPr>
      <w:hyperlink r:id="rId19">
        <w:r w:rsidR="00DC21C8">
          <w:rPr>
            <w:color w:val="0000FF"/>
            <w:u w:val="single" w:color="0000FF"/>
          </w:rPr>
          <w:t>https://encrypted</w:t>
        </w:r>
      </w:hyperlink>
      <w:hyperlink r:id="rId20">
        <w:r w:rsidR="00DC21C8">
          <w:rPr>
            <w:color w:val="0000FF"/>
            <w:u w:val="single" w:color="0000FF"/>
          </w:rPr>
          <w:t>-</w:t>
        </w:r>
      </w:hyperlink>
      <w:hyperlink r:id="rId21">
        <w:r w:rsidR="00DC21C8">
          <w:rPr>
            <w:color w:val="0000FF"/>
            <w:u w:val="single" w:color="0000FF"/>
          </w:rPr>
          <w:t>tbn2.gstatic.com/images?q=tbn:ANd9GcRDWopftb62jXYB3g3GNDyF</w:t>
        </w:r>
      </w:hyperlink>
      <w:hyperlink r:id="rId22">
        <w:r w:rsidR="00DC21C8">
          <w:t xml:space="preserve"> </w:t>
        </w:r>
      </w:hyperlink>
      <w:r w:rsidR="00DC21C8">
        <w:t xml:space="preserve"> </w:t>
      </w:r>
    </w:p>
    <w:p w:rsidR="00DF03C6" w:rsidRDefault="00DC21C8">
      <w:pPr>
        <w:spacing w:after="65" w:line="259" w:lineRule="auto"/>
        <w:ind w:left="0" w:firstLine="0"/>
      </w:pPr>
      <w:r>
        <w:t xml:space="preserve"> </w:t>
      </w:r>
    </w:p>
    <w:p w:rsidR="00DF03C6" w:rsidRDefault="00DC21C8">
      <w:pPr>
        <w:ind w:left="-5" w:right="37"/>
      </w:pPr>
      <w:r>
        <w:rPr>
          <w:b/>
        </w:rPr>
        <w:t>Izvori za pripremanje učenika:</w:t>
      </w:r>
      <w:r>
        <w:t xml:space="preserve"> ud</w:t>
      </w:r>
      <w:r w:rsidR="00005E67">
        <w:t>ž</w:t>
      </w:r>
      <w:r>
        <w:t>benik, bilje</w:t>
      </w:r>
      <w:r w:rsidR="00005E67">
        <w:t>ž</w:t>
      </w:r>
      <w:r>
        <w:t xml:space="preserve">nica, fotografije. </w:t>
      </w:r>
    </w:p>
    <w:p w:rsidR="00DF03C6" w:rsidRDefault="00DC21C8">
      <w:pPr>
        <w:spacing w:after="24" w:line="259" w:lineRule="auto"/>
        <w:ind w:left="0" w:firstLine="0"/>
      </w:pPr>
      <w:r>
        <w:t xml:space="preserve"> </w:t>
      </w:r>
    </w:p>
    <w:p w:rsidR="00DF03C6" w:rsidRDefault="00DC21C8">
      <w:pPr>
        <w:numPr>
          <w:ilvl w:val="0"/>
          <w:numId w:val="1"/>
        </w:numPr>
        <w:spacing w:after="14" w:line="259" w:lineRule="auto"/>
        <w:ind w:hanging="400"/>
      </w:pPr>
      <w:r>
        <w:rPr>
          <w:b/>
        </w:rPr>
        <w:t xml:space="preserve">GLOBALNA STRUKTURA SATA </w:t>
      </w:r>
    </w:p>
    <w:p w:rsidR="00DF03C6" w:rsidRDefault="00DC21C8">
      <w:pPr>
        <w:spacing w:after="16" w:line="259" w:lineRule="auto"/>
        <w:ind w:left="0" w:firstLine="0"/>
      </w:pPr>
      <w:r>
        <w:t xml:space="preserve"> </w:t>
      </w:r>
    </w:p>
    <w:p w:rsidR="00DF03C6" w:rsidRDefault="00DC21C8">
      <w:pPr>
        <w:tabs>
          <w:tab w:val="center" w:pos="1089"/>
        </w:tabs>
        <w:ind w:left="-15" w:firstLine="0"/>
      </w:pPr>
      <w:r>
        <w:t xml:space="preserve"> </w:t>
      </w:r>
      <w:r>
        <w:tab/>
        <w:t xml:space="preserve">Molitva </w:t>
      </w:r>
    </w:p>
    <w:p w:rsidR="00DF03C6" w:rsidRDefault="004F3C30">
      <w:pPr>
        <w:tabs>
          <w:tab w:val="center" w:pos="1334"/>
        </w:tabs>
        <w:spacing w:after="61"/>
        <w:ind w:left="-15" w:firstLine="0"/>
      </w:pPr>
      <w:r>
        <w:t xml:space="preserve">           Motivacija</w:t>
      </w:r>
      <w:r w:rsidR="00DC21C8">
        <w:t xml:space="preserve"> </w:t>
      </w:r>
    </w:p>
    <w:p w:rsidR="00DF03C6" w:rsidRDefault="0079173B">
      <w:pPr>
        <w:tabs>
          <w:tab w:val="center" w:pos="2120"/>
        </w:tabs>
        <w:ind w:left="-15" w:firstLine="0"/>
      </w:pPr>
      <w:r>
        <w:t xml:space="preserve">         </w:t>
      </w:r>
      <w:r w:rsidR="00DC21C8">
        <w:t>Obrada sadr</w:t>
      </w:r>
      <w:r w:rsidR="00005E67">
        <w:t>ž</w:t>
      </w:r>
      <w:r w:rsidR="00DC21C8">
        <w:t xml:space="preserve">aja </w:t>
      </w:r>
    </w:p>
    <w:p w:rsidR="0079173B" w:rsidRDefault="0079173B" w:rsidP="0079173B">
      <w:pPr>
        <w:spacing w:after="54"/>
        <w:ind w:left="-5" w:right="5634"/>
      </w:pPr>
      <w:r>
        <w:t xml:space="preserve">         </w:t>
      </w:r>
      <w:r w:rsidR="00DC21C8">
        <w:t xml:space="preserve">Sistematizacija  </w:t>
      </w:r>
      <w:r w:rsidR="004F3C30">
        <w:t xml:space="preserve">   </w:t>
      </w:r>
    </w:p>
    <w:p w:rsidR="0079173B" w:rsidRDefault="0079173B">
      <w:pPr>
        <w:spacing w:after="54"/>
        <w:ind w:left="-5" w:right="5634"/>
      </w:pPr>
      <w:r>
        <w:t xml:space="preserve">         Vrednovanje</w:t>
      </w:r>
    </w:p>
    <w:p w:rsidR="00DF03C6" w:rsidRDefault="004F3C30">
      <w:pPr>
        <w:spacing w:after="54"/>
        <w:ind w:left="-5" w:right="5634"/>
      </w:pPr>
      <w:r>
        <w:t xml:space="preserve">       </w:t>
      </w:r>
      <w:r w:rsidR="0079173B">
        <w:t xml:space="preserve">  </w:t>
      </w:r>
      <w:r w:rsidR="00DC21C8">
        <w:t xml:space="preserve">Aktualizacija </w:t>
      </w:r>
    </w:p>
    <w:p w:rsidR="00DF03C6" w:rsidRDefault="0079173B">
      <w:pPr>
        <w:tabs>
          <w:tab w:val="center" w:pos="1664"/>
        </w:tabs>
        <w:ind w:left="-15" w:firstLine="0"/>
      </w:pPr>
      <w:r>
        <w:t xml:space="preserve">        </w:t>
      </w:r>
      <w:r w:rsidR="00DC21C8">
        <w:t xml:space="preserve">Molitveni završetak </w:t>
      </w:r>
    </w:p>
    <w:p w:rsidR="00DF03C6" w:rsidRDefault="00DC21C8">
      <w:pPr>
        <w:spacing w:after="24" w:line="259" w:lineRule="auto"/>
        <w:ind w:left="0" w:firstLine="0"/>
      </w:pPr>
      <w:r>
        <w:t xml:space="preserve"> </w:t>
      </w:r>
    </w:p>
    <w:p w:rsidR="00DF03C6" w:rsidRDefault="00DC21C8">
      <w:pPr>
        <w:numPr>
          <w:ilvl w:val="0"/>
          <w:numId w:val="1"/>
        </w:numPr>
        <w:spacing w:after="14" w:line="259" w:lineRule="auto"/>
        <w:ind w:hanging="400"/>
      </w:pPr>
      <w:r>
        <w:rPr>
          <w:b/>
        </w:rPr>
        <w:t xml:space="preserve">TIJEK SATA </w:t>
      </w:r>
    </w:p>
    <w:p w:rsidR="00DF03C6" w:rsidRDefault="00DC21C8">
      <w:pPr>
        <w:spacing w:after="21" w:line="259" w:lineRule="auto"/>
        <w:ind w:left="0" w:firstLine="0"/>
      </w:pPr>
      <w:r>
        <w:t xml:space="preserve"> </w:t>
      </w:r>
    </w:p>
    <w:p w:rsidR="00DF03C6" w:rsidRDefault="00DC21C8">
      <w:pPr>
        <w:spacing w:after="55" w:line="259" w:lineRule="auto"/>
        <w:ind w:left="-5"/>
      </w:pPr>
      <w:r>
        <w:rPr>
          <w:b/>
        </w:rPr>
        <w:t xml:space="preserve">Molitva: </w:t>
      </w:r>
    </w:p>
    <w:p w:rsidR="00DF03C6" w:rsidRDefault="004F3C30">
      <w:pPr>
        <w:ind w:left="-5" w:right="37"/>
      </w:pPr>
      <w:r>
        <w:t>Učenik predvodi molitvu</w:t>
      </w:r>
      <w:r w:rsidR="00DC21C8">
        <w:t xml:space="preserve">. </w:t>
      </w:r>
    </w:p>
    <w:p w:rsidR="00DF03C6" w:rsidRDefault="00DC21C8">
      <w:pPr>
        <w:spacing w:after="21" w:line="259" w:lineRule="auto"/>
        <w:ind w:left="0" w:firstLine="0"/>
      </w:pPr>
      <w:r>
        <w:t xml:space="preserve"> </w:t>
      </w:r>
    </w:p>
    <w:p w:rsidR="00DF03C6" w:rsidRDefault="004F3C30">
      <w:pPr>
        <w:spacing w:after="14" w:line="259" w:lineRule="auto"/>
        <w:ind w:left="-5"/>
        <w:rPr>
          <w:b/>
        </w:rPr>
      </w:pPr>
      <w:r>
        <w:rPr>
          <w:b/>
        </w:rPr>
        <w:lastRenderedPageBreak/>
        <w:t>Motivacija</w:t>
      </w:r>
      <w:r w:rsidR="00DC21C8">
        <w:rPr>
          <w:b/>
        </w:rPr>
        <w:t xml:space="preserve">: </w:t>
      </w:r>
    </w:p>
    <w:p w:rsidR="00631553" w:rsidRDefault="00FC6957" w:rsidP="00FC6957">
      <w:pPr>
        <w:spacing w:after="14" w:line="259" w:lineRule="auto"/>
        <w:ind w:left="-5"/>
      </w:pPr>
      <w:r w:rsidRPr="00FC6957">
        <w:rPr>
          <w:b/>
        </w:rPr>
        <w:t>Počinjemo s jednim pitanjem:</w:t>
      </w:r>
      <w:r w:rsidRPr="00FC6957">
        <w:t xml:space="preserve"> </w:t>
      </w:r>
      <w:r w:rsidRPr="00631553">
        <w:rPr>
          <w:i/>
        </w:rPr>
        <w:t>Zamislite jedno zanimanje koji ne biste voljeli raditi u životu.</w:t>
      </w:r>
      <w:r w:rsidRPr="00FC6957">
        <w:t xml:space="preserve"> </w:t>
      </w:r>
    </w:p>
    <w:p w:rsidR="00FC6957" w:rsidRPr="00631553" w:rsidRDefault="00FC6957" w:rsidP="00FC6957">
      <w:pPr>
        <w:spacing w:after="14" w:line="259" w:lineRule="auto"/>
        <w:ind w:left="-5"/>
        <w:rPr>
          <w:i/>
        </w:rPr>
      </w:pPr>
      <w:r w:rsidRPr="00631553">
        <w:rPr>
          <w:i/>
        </w:rPr>
        <w:t>Koje je to zanimanje? Pitam vas takvo pitanje jer ste vjerojatno više puta čuli pitanje što biste voljeli u životu postati, koji biste posao voljeli raditi, a o ovom pitanju možda niste razmišljali… Dakle, zamislite jedno zanimanje koje ne biste voljeli raditi u životu. Potom zamislite tri dana na svijetu bez tog zanimanja.</w:t>
      </w:r>
    </w:p>
    <w:p w:rsidR="00FC6957" w:rsidRPr="00631553" w:rsidRDefault="00FC6957" w:rsidP="00FC6957">
      <w:pPr>
        <w:spacing w:after="14" w:line="259" w:lineRule="auto"/>
        <w:ind w:left="-5"/>
        <w:rPr>
          <w:i/>
        </w:rPr>
      </w:pPr>
      <w:r w:rsidRPr="00631553">
        <w:rPr>
          <w:i/>
        </w:rPr>
        <w:t>I…što se događa u svijetu bez tog zanimanja? Ja ne znam što se zamislili i koje je zanimanje u pitanju, ali pretpostavljam da slika koju ste zamislili bez zanimanja nije baš lijepa i ugodna. Koji je bio smisao ovog pitanja i zadatka? Smisao je bio podsjetiti kako svako zanimanje, svaki posao, svaki zadatak koji netko čini ima svoju vrijednost i doprinos svijetu u kojem živimo.</w:t>
      </w:r>
    </w:p>
    <w:p w:rsidR="00FC6957" w:rsidRPr="00631553" w:rsidRDefault="00FC6957" w:rsidP="00FC6957">
      <w:pPr>
        <w:spacing w:after="14" w:line="259" w:lineRule="auto"/>
        <w:ind w:left="-5"/>
        <w:rPr>
          <w:i/>
        </w:rPr>
      </w:pPr>
    </w:p>
    <w:p w:rsidR="00DF03C6" w:rsidRDefault="00FC6957">
      <w:pPr>
        <w:ind w:left="-5" w:right="37"/>
      </w:pPr>
      <w:r w:rsidRPr="00631553">
        <w:rPr>
          <w:i/>
        </w:rPr>
        <w:t>Pogledajte sliku i recite mi koji bi naslov dali slici</w:t>
      </w:r>
      <w:r>
        <w:t xml:space="preserve"> .</w:t>
      </w:r>
    </w:p>
    <w:p w:rsidR="00FC6957" w:rsidRDefault="00FC6957">
      <w:pPr>
        <w:ind w:left="-5" w:right="37"/>
      </w:pPr>
      <w:r w:rsidRPr="00FC6957">
        <w:rPr>
          <w:noProof/>
        </w:rPr>
        <w:drawing>
          <wp:inline distT="0" distB="0" distL="0" distR="0" wp14:anchorId="49AA2BAF" wp14:editId="6B9992A2">
            <wp:extent cx="2717800" cy="1528502"/>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26077" cy="1533157"/>
                    </a:xfrm>
                    <a:prstGeom prst="rect">
                      <a:avLst/>
                    </a:prstGeom>
                  </pic:spPr>
                </pic:pic>
              </a:graphicData>
            </a:graphic>
          </wp:inline>
        </w:drawing>
      </w:r>
    </w:p>
    <w:p w:rsidR="00DF03C6" w:rsidRDefault="00DC21C8">
      <w:pPr>
        <w:spacing w:after="72" w:line="259" w:lineRule="auto"/>
        <w:ind w:left="0" w:firstLine="0"/>
      </w:pPr>
      <w:r>
        <w:t xml:space="preserve"> </w:t>
      </w:r>
    </w:p>
    <w:p w:rsidR="00DF03C6" w:rsidRDefault="00C33D4C">
      <w:pPr>
        <w:spacing w:after="14" w:line="259" w:lineRule="auto"/>
        <w:ind w:left="-5"/>
        <w:rPr>
          <w:b/>
        </w:rPr>
      </w:pPr>
      <w:r>
        <w:rPr>
          <w:b/>
        </w:rPr>
        <w:t xml:space="preserve">Obrada sadržaja (uz pomoć </w:t>
      </w:r>
      <w:proofErr w:type="spellStart"/>
      <w:r>
        <w:rPr>
          <w:b/>
        </w:rPr>
        <w:t>ppt</w:t>
      </w:r>
      <w:proofErr w:type="spellEnd"/>
      <w:r w:rsidR="00DC21C8">
        <w:rPr>
          <w:b/>
        </w:rPr>
        <w:t xml:space="preserve">): </w:t>
      </w:r>
    </w:p>
    <w:p w:rsidR="0079173B" w:rsidRDefault="0079173B">
      <w:pPr>
        <w:spacing w:after="14" w:line="259" w:lineRule="auto"/>
        <w:ind w:left="-5"/>
        <w:rPr>
          <w:b/>
        </w:rPr>
      </w:pPr>
      <w:r>
        <w:rPr>
          <w:b/>
        </w:rPr>
        <w:t>Učenicima objašnjavam sadržaje uz pitanja o onome što im je poznato:</w:t>
      </w:r>
    </w:p>
    <w:p w:rsidR="00631553" w:rsidRPr="00631553" w:rsidRDefault="00631553" w:rsidP="00631553">
      <w:pPr>
        <w:spacing w:after="14" w:line="259" w:lineRule="auto"/>
        <w:ind w:left="-5"/>
        <w:rPr>
          <w:i/>
        </w:rPr>
      </w:pPr>
      <w:r w:rsidRPr="00631553">
        <w:rPr>
          <w:i/>
        </w:rPr>
        <w:t xml:space="preserve">Slika nas uvodi u mašu današnju </w:t>
      </w:r>
      <w:proofErr w:type="spellStart"/>
      <w:r w:rsidRPr="00631553">
        <w:rPr>
          <w:i/>
        </w:rPr>
        <w:t>temu.Naša</w:t>
      </w:r>
      <w:proofErr w:type="spellEnd"/>
      <w:r w:rsidRPr="00631553">
        <w:rPr>
          <w:i/>
        </w:rPr>
        <w:t xml:space="preserve"> današnja tema je jedna šarena tema, ali to ne znači neozbiljna. Danas govorimo o Crkvi i reći ćemo za početak-različitim poslovima koje netko u Crkvi radi. Ovaj put mislimo na Crkvu kao zajednicu, zajednicu u koju se ulazi …kako? Krštenjem, naravno!  Molim vas napišite naslov </w:t>
      </w:r>
      <w:r w:rsidRPr="00631553">
        <w:rPr>
          <w:i/>
          <w:noProof/>
        </w:rPr>
        <w:drawing>
          <wp:inline distT="0" distB="0" distL="0" distR="0" wp14:anchorId="27ECDA36" wp14:editId="690195D4">
            <wp:extent cx="5800090" cy="847090"/>
            <wp:effectExtent l="0" t="0" r="0" b="0"/>
            <wp:docPr id="6" name="Slika 5">
              <a:extLst xmlns:a="http://schemas.openxmlformats.org/drawingml/2006/main">
                <a:ext uri="{FF2B5EF4-FFF2-40B4-BE49-F238E27FC236}">
                  <a16:creationId xmlns:a16="http://schemas.microsoft.com/office/drawing/2014/main" id="{9A301185-8E87-474C-80B0-EF180DD1E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a:extLst>
                        <a:ext uri="{FF2B5EF4-FFF2-40B4-BE49-F238E27FC236}">
                          <a16:creationId xmlns:a16="http://schemas.microsoft.com/office/drawing/2014/main" id="{9A301185-8E87-474C-80B0-EF180DD1ED91}"/>
                        </a:ext>
                      </a:extLst>
                    </pic:cNvPr>
                    <pic:cNvPicPr>
                      <a:picLocks noChangeAspect="1"/>
                    </pic:cNvPicPr>
                  </pic:nvPicPr>
                  <pic:blipFill rotWithShape="1">
                    <a:blip r:embed="rId24"/>
                    <a:srcRect l="3824" r="2587"/>
                    <a:stretch/>
                  </pic:blipFill>
                  <pic:spPr>
                    <a:xfrm>
                      <a:off x="0" y="0"/>
                      <a:ext cx="5800090" cy="847090"/>
                    </a:xfrm>
                    <a:prstGeom prst="rect">
                      <a:avLst/>
                    </a:prstGeom>
                  </pic:spPr>
                </pic:pic>
              </a:graphicData>
            </a:graphic>
          </wp:inline>
        </w:drawing>
      </w:r>
    </w:p>
    <w:p w:rsidR="00FC6957" w:rsidRDefault="00631553" w:rsidP="00631553">
      <w:pPr>
        <w:spacing w:after="14" w:line="259" w:lineRule="auto"/>
        <w:ind w:left="-5"/>
        <w:rPr>
          <w:i/>
        </w:rPr>
      </w:pPr>
      <w:r w:rsidRPr="00631553">
        <w:rPr>
          <w:i/>
        </w:rPr>
        <w:t xml:space="preserve">Na prošlim satima naučili smo kako je Duh sveti sišao na apostole i kako su nakon toga apostoli krenuli propovijedati i svima naviještati radosnu vijest o Isusovom uskrsnuću. Silazak Duha svetoga ili Pedesetnica bio je rođendan Crkve. Crkvenih građevina nije bilo jer prvi kršćani nisu baš imali mogućnosti graditi ih, ali je zato Crkva kao zajednica rasla sve više i više. Kako se postalo članom te zajednice? Krštenjem. I tako je ostalo do dana današnjeg.  Danas ćemo govoriti </w:t>
      </w:r>
      <w:r w:rsidR="00FC6957" w:rsidRPr="00631553">
        <w:rPr>
          <w:i/>
        </w:rPr>
        <w:t>o tome tko se i na koji način brine i upravlja Crkvom</w:t>
      </w:r>
      <w:r>
        <w:rPr>
          <w:i/>
        </w:rPr>
        <w:t>.</w:t>
      </w:r>
      <w:r w:rsidRPr="00631553">
        <w:t xml:space="preserve"> </w:t>
      </w:r>
    </w:p>
    <w:p w:rsidR="00631553" w:rsidRDefault="00631553" w:rsidP="00631553">
      <w:pPr>
        <w:spacing w:after="14" w:line="259" w:lineRule="auto"/>
        <w:ind w:left="0" w:firstLine="0"/>
        <w:rPr>
          <w:i/>
        </w:rPr>
      </w:pPr>
      <w:r w:rsidRPr="00631553">
        <w:rPr>
          <w:i/>
        </w:rPr>
        <w:t>Katolička Crkva je jedna na cijelom svijetu. Svatko tko se krstio, postao je članom Crkve i prihvatio vjeru u Isusa Krista, Sveto Pismo i Papu kao vrhovnog poglavara. Dakle-nije važno je li netko star ili mlad, nije važno kojim jezikom netko govori, kojem narodu pripada i kako izgleda, u Crkvi su dvi dobrodošli! Zato je naš današnji naslov tako šaren, jer je pravo šarenilo boja, lica, darova, službi i običaja koje nalazimo u Crkvi.</w:t>
      </w:r>
    </w:p>
    <w:p w:rsidR="00631553" w:rsidRPr="00631553" w:rsidRDefault="00631553" w:rsidP="00631553">
      <w:pPr>
        <w:spacing w:after="14" w:line="259" w:lineRule="auto"/>
        <w:ind w:left="0" w:firstLine="0"/>
        <w:rPr>
          <w:i/>
        </w:rPr>
      </w:pPr>
      <w:r w:rsidRPr="00631553">
        <w:rPr>
          <w:i/>
        </w:rPr>
        <w:t xml:space="preserve">U šarenilu boja i različitosti na cijelome svijetu, svi kao članovi Crkve imamo isto dostojanstvo, Bog je svima otac i zato smo jednako vrijedni, jednaki po krštenju: i papa </w:t>
      </w:r>
      <w:r w:rsidRPr="00631553">
        <w:rPr>
          <w:i/>
        </w:rPr>
        <w:lastRenderedPageBreak/>
        <w:t>Franjo, i tvoja baka, i netko iz Afrike, i netko iz Hrvatske, i ja i ti…dakle- po krštenju potpuno jednaki: Božja djeca koju Bog jednako voli</w:t>
      </w:r>
    </w:p>
    <w:p w:rsidR="00631553" w:rsidRPr="00631553" w:rsidRDefault="00631553" w:rsidP="00631553">
      <w:pPr>
        <w:spacing w:after="14" w:line="259" w:lineRule="auto"/>
        <w:ind w:left="0" w:firstLine="0"/>
        <w:rPr>
          <w:i/>
        </w:rPr>
      </w:pPr>
      <w:r w:rsidRPr="00631553">
        <w:rPr>
          <w:i/>
        </w:rPr>
        <w:t>Već dvije tisuće godina Crkvu vodi, nadahnjuje, izgrađuje i po sakramentima posvećuje Duh sveti. Svaki član Crkve ima darove kojima može doprinositi da Crkva bude bolja zajednica. Što to točno znači?</w:t>
      </w:r>
    </w:p>
    <w:p w:rsidR="00631553" w:rsidRPr="00631553" w:rsidRDefault="00631553" w:rsidP="00631553">
      <w:pPr>
        <w:spacing w:after="14" w:line="259" w:lineRule="auto"/>
        <w:ind w:left="0" w:firstLine="0"/>
        <w:rPr>
          <w:i/>
        </w:rPr>
      </w:pPr>
      <w:r w:rsidRPr="00631553">
        <w:rPr>
          <w:i/>
        </w:rPr>
        <w:t>To znači da iako smo po krštenju svi jednaki, ipak se razlikujemo po službama i darovima kako bi Crkva mogla živjeti i ispuniti ono što je Isus želio. U Crkvi imamo papu, biskupe, svećenike, redovnice i redovnike i vjernike laike. Svatko od njih ima posebno mjesto u Crkvi i posebnu službu u Crkvi. To su znači, službe u Crkvi.</w:t>
      </w:r>
    </w:p>
    <w:p w:rsidR="00631553" w:rsidRPr="00631553" w:rsidRDefault="00631553" w:rsidP="00631553">
      <w:pPr>
        <w:spacing w:after="14" w:line="259" w:lineRule="auto"/>
        <w:ind w:left="0" w:firstLine="0"/>
        <w:rPr>
          <w:i/>
        </w:rPr>
      </w:pPr>
      <w:r w:rsidRPr="00631553">
        <w:rPr>
          <w:i/>
        </w:rPr>
        <w:t xml:space="preserve">Možda do sad niste često čuli riječ služba. Riječ služba značilo bi raditi za nekoga, a zajedničko toj riječi je služiti nekome… Svatko u Crkvi služi drugima u Božje ime. Isus je rekao da ako netko hoće biti najveći, neka  bude poslužitelj drugima. To znači da svoje darove i talente koje imamo trebamo koristiti za dobro, kako bi ovaj svijet postao bolje i ljepše mjesto. Sjetite se prošlog </w:t>
      </w:r>
      <w:proofErr w:type="spellStart"/>
      <w:r w:rsidRPr="00631553">
        <w:rPr>
          <w:i/>
        </w:rPr>
        <w:t>videosata</w:t>
      </w:r>
      <w:proofErr w:type="spellEnd"/>
      <w:r w:rsidRPr="00631553">
        <w:rPr>
          <w:i/>
        </w:rPr>
        <w:t xml:space="preserve"> i plodova Duha svetoga u konkretnom životu.</w:t>
      </w:r>
    </w:p>
    <w:p w:rsidR="00631553" w:rsidRPr="00631553" w:rsidRDefault="00631553" w:rsidP="00631553">
      <w:pPr>
        <w:spacing w:after="14" w:line="259" w:lineRule="auto"/>
        <w:ind w:left="0" w:firstLine="0"/>
        <w:rPr>
          <w:i/>
        </w:rPr>
      </w:pPr>
    </w:p>
    <w:p w:rsidR="00631553" w:rsidRPr="0079173B" w:rsidRDefault="00DC21C8" w:rsidP="00631553">
      <w:pPr>
        <w:spacing w:after="30"/>
        <w:ind w:left="-5" w:right="37"/>
        <w:rPr>
          <w:i/>
        </w:rPr>
      </w:pPr>
      <w:r w:rsidRPr="0079173B">
        <w:rPr>
          <w:i/>
        </w:rPr>
        <w:t xml:space="preserve">Prvi papa je bio sv. Petar. Petru je Isus dao ključeve Crkve. </w:t>
      </w:r>
      <w:r w:rsidR="00631553" w:rsidRPr="0079173B">
        <w:rPr>
          <w:i/>
        </w:rPr>
        <w:t xml:space="preserve">Papina služba je da u Kristovo ime upravlja i vodi Crkvu zajedno s biskupima iz cijeloga svijeta. </w:t>
      </w:r>
    </w:p>
    <w:p w:rsidR="00DF03C6" w:rsidRPr="0079173B" w:rsidRDefault="00DC21C8" w:rsidP="0079173B">
      <w:pPr>
        <w:spacing w:after="30"/>
        <w:ind w:left="0" w:right="37" w:firstLine="0"/>
        <w:rPr>
          <w:i/>
        </w:rPr>
      </w:pPr>
      <w:r w:rsidRPr="0079173B">
        <w:rPr>
          <w:i/>
        </w:rPr>
        <w:t>Papi u upravljanju Crkvom poma</w:t>
      </w:r>
      <w:r w:rsidR="00005E67" w:rsidRPr="0079173B">
        <w:rPr>
          <w:i/>
        </w:rPr>
        <w:t>ž</w:t>
      </w:r>
      <w:r w:rsidRPr="0079173B">
        <w:rPr>
          <w:i/>
        </w:rPr>
        <w:t xml:space="preserve">u biskupi, biskupima svećenici, svećenicima đakoni.  Na ploču zapisujem papa, biskupi, svećenici, đakoni.  </w:t>
      </w:r>
    </w:p>
    <w:p w:rsidR="0079173B" w:rsidRPr="0079173B" w:rsidRDefault="0079173B" w:rsidP="0079173B">
      <w:pPr>
        <w:spacing w:after="30"/>
        <w:ind w:left="0" w:right="37" w:firstLine="0"/>
        <w:rPr>
          <w:i/>
        </w:rPr>
      </w:pPr>
      <w:r w:rsidRPr="0079173B">
        <w:rPr>
          <w:i/>
        </w:rPr>
        <w:t>Biskupi brinu o Crkvi u raznim krajevima svijeta pa tako i u Hrvatskoj. Svatko od nas živi u određenoj biskupiji u kojoj brine biskup. Otkrijte kako se zove vaša biskupija i vaš biskup. Možete pitati starije ili pronaći podatke na internetu. </w:t>
      </w:r>
    </w:p>
    <w:p w:rsidR="0079173B" w:rsidRPr="0079173B" w:rsidRDefault="00DC21C8" w:rsidP="0079173B">
      <w:pPr>
        <w:ind w:right="37"/>
        <w:rPr>
          <w:i/>
        </w:rPr>
      </w:pPr>
      <w:r w:rsidRPr="0079173B">
        <w:rPr>
          <w:i/>
        </w:rPr>
        <w:t xml:space="preserve">(Nad)biskupije su podijeljene na </w:t>
      </w:r>
      <w:r w:rsidR="00005E67" w:rsidRPr="0079173B">
        <w:rPr>
          <w:i/>
        </w:rPr>
        <w:t>ž</w:t>
      </w:r>
      <w:r w:rsidRPr="0079173B">
        <w:rPr>
          <w:i/>
        </w:rPr>
        <w:t xml:space="preserve">upe na čelu kojih je </w:t>
      </w:r>
      <w:r w:rsidR="00005E67" w:rsidRPr="0079173B">
        <w:rPr>
          <w:i/>
        </w:rPr>
        <w:t>ž</w:t>
      </w:r>
      <w:r w:rsidRPr="0079173B">
        <w:rPr>
          <w:i/>
        </w:rPr>
        <w:t xml:space="preserve">upnik. </w:t>
      </w:r>
      <w:r w:rsidR="00005E67" w:rsidRPr="0079173B">
        <w:rPr>
          <w:i/>
        </w:rPr>
        <w:t>Ž</w:t>
      </w:r>
      <w:r w:rsidRPr="0079173B">
        <w:rPr>
          <w:i/>
        </w:rPr>
        <w:t xml:space="preserve">upnik sa </w:t>
      </w:r>
      <w:r w:rsidR="00005E67" w:rsidRPr="0079173B">
        <w:rPr>
          <w:i/>
        </w:rPr>
        <w:t>ž</w:t>
      </w:r>
      <w:r w:rsidRPr="0079173B">
        <w:rPr>
          <w:i/>
        </w:rPr>
        <w:t>upljanima slavi euharistiju, dijeli sakramente, naviješta riječ Bo</w:t>
      </w:r>
      <w:r w:rsidR="00005E67" w:rsidRPr="0079173B">
        <w:rPr>
          <w:i/>
        </w:rPr>
        <w:t>ž</w:t>
      </w:r>
      <w:r w:rsidRPr="0079173B">
        <w:rPr>
          <w:i/>
        </w:rPr>
        <w:t>ju.</w:t>
      </w:r>
      <w:r w:rsidR="0079173B" w:rsidRPr="0079173B">
        <w:rPr>
          <w:rFonts w:hAnsi="Calibri"/>
          <w:i/>
          <w:color w:val="000000" w:themeColor="text1"/>
          <w:kern w:val="24"/>
          <w:szCs w:val="24"/>
        </w:rPr>
        <w:t xml:space="preserve"> </w:t>
      </w:r>
      <w:r w:rsidR="0079173B" w:rsidRPr="0079173B">
        <w:rPr>
          <w:i/>
        </w:rPr>
        <w:t>Vjernici laici smo mi. Pozvani smo sudjelovati u životu Crkve, koristeći svoje darove i službe tu gdje živimo. O ovoj temi nešto više na sljedećim satima.</w:t>
      </w:r>
    </w:p>
    <w:p w:rsidR="00DF03C6" w:rsidRDefault="00DC21C8" w:rsidP="0079173B">
      <w:pPr>
        <w:ind w:left="0" w:right="37" w:firstLine="0"/>
      </w:pPr>
      <w:r>
        <w:t xml:space="preserve"> </w:t>
      </w:r>
    </w:p>
    <w:p w:rsidR="00DF03C6" w:rsidRDefault="00DC21C8">
      <w:pPr>
        <w:spacing w:after="24" w:line="259" w:lineRule="auto"/>
        <w:ind w:left="0" w:firstLine="0"/>
      </w:pPr>
      <w:r>
        <w:t xml:space="preserve"> </w:t>
      </w:r>
    </w:p>
    <w:p w:rsidR="0079173B" w:rsidRDefault="00DC21C8">
      <w:pPr>
        <w:spacing w:after="14" w:line="259" w:lineRule="auto"/>
        <w:ind w:left="-5"/>
        <w:rPr>
          <w:b/>
        </w:rPr>
      </w:pPr>
      <w:r>
        <w:rPr>
          <w:b/>
        </w:rPr>
        <w:t>Sistematizacija:</w:t>
      </w:r>
    </w:p>
    <w:p w:rsidR="0079173B" w:rsidRDefault="0079173B">
      <w:pPr>
        <w:spacing w:after="14" w:line="259" w:lineRule="auto"/>
        <w:ind w:left="-5"/>
        <w:rPr>
          <w:b/>
        </w:rPr>
      </w:pPr>
      <w:r>
        <w:rPr>
          <w:b/>
        </w:rPr>
        <w:t>vođeni razgovor</w:t>
      </w:r>
      <w:r w:rsidR="00DC21C8">
        <w:rPr>
          <w:b/>
        </w:rPr>
        <w:t xml:space="preserve"> </w:t>
      </w:r>
    </w:p>
    <w:p w:rsidR="00DF03C6" w:rsidRPr="0079173B" w:rsidRDefault="00DC21C8">
      <w:pPr>
        <w:spacing w:after="14" w:line="259" w:lineRule="auto"/>
        <w:ind w:left="-5"/>
        <w:rPr>
          <w:i/>
        </w:rPr>
      </w:pPr>
      <w:r>
        <w:rPr>
          <w:b/>
        </w:rPr>
        <w:t xml:space="preserve"> </w:t>
      </w:r>
      <w:r w:rsidR="0079173B" w:rsidRPr="0079173B">
        <w:rPr>
          <w:i/>
        </w:rPr>
        <w:t>(učenici će zapisati u bilježnicu )</w:t>
      </w:r>
    </w:p>
    <w:p w:rsidR="00DF03C6" w:rsidRDefault="0079173B">
      <w:pPr>
        <w:spacing w:after="21" w:line="259" w:lineRule="auto"/>
        <w:ind w:left="0" w:firstLine="0"/>
      </w:pPr>
      <w:r w:rsidRPr="0079173B">
        <w:rPr>
          <w:noProof/>
        </w:rPr>
        <w:drawing>
          <wp:inline distT="0" distB="0" distL="0" distR="0" wp14:anchorId="2D18459C" wp14:editId="1345AE68">
            <wp:extent cx="3981450" cy="2239184"/>
            <wp:effectExtent l="0" t="0" r="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88460" cy="2243126"/>
                    </a:xfrm>
                    <a:prstGeom prst="rect">
                      <a:avLst/>
                    </a:prstGeom>
                  </pic:spPr>
                </pic:pic>
              </a:graphicData>
            </a:graphic>
          </wp:inline>
        </w:drawing>
      </w:r>
    </w:p>
    <w:p w:rsidR="0079173B" w:rsidRDefault="0079173B">
      <w:pPr>
        <w:spacing w:after="21" w:line="259" w:lineRule="auto"/>
        <w:ind w:left="0" w:firstLine="0"/>
      </w:pPr>
      <w:r w:rsidRPr="0079173B">
        <w:rPr>
          <w:noProof/>
        </w:rPr>
        <w:lastRenderedPageBreak/>
        <w:drawing>
          <wp:inline distT="0" distB="0" distL="0" distR="0" wp14:anchorId="621A7E73" wp14:editId="6E1CB228">
            <wp:extent cx="3384550" cy="1903485"/>
            <wp:effectExtent l="0" t="0" r="6350" b="190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96956" cy="1910462"/>
                    </a:xfrm>
                    <a:prstGeom prst="rect">
                      <a:avLst/>
                    </a:prstGeom>
                  </pic:spPr>
                </pic:pic>
              </a:graphicData>
            </a:graphic>
          </wp:inline>
        </w:drawing>
      </w:r>
    </w:p>
    <w:p w:rsidR="0079173B" w:rsidRDefault="0079173B">
      <w:pPr>
        <w:spacing w:after="44" w:line="259" w:lineRule="auto"/>
        <w:ind w:left="-5"/>
        <w:rPr>
          <w:b/>
        </w:rPr>
      </w:pPr>
      <w:r>
        <w:rPr>
          <w:b/>
        </w:rPr>
        <w:t>Vrednovanje:</w:t>
      </w:r>
    </w:p>
    <w:p w:rsidR="0079173B" w:rsidRPr="0079173B" w:rsidRDefault="0079173B" w:rsidP="0079173B">
      <w:pPr>
        <w:spacing w:after="44" w:line="259" w:lineRule="auto"/>
        <w:ind w:left="-5"/>
        <w:rPr>
          <w:i/>
        </w:rPr>
      </w:pPr>
      <w:r w:rsidRPr="0079173B">
        <w:rPr>
          <w:b/>
          <w:i/>
        </w:rPr>
        <w:t xml:space="preserve">Pozivam </w:t>
      </w:r>
      <w:proofErr w:type="spellStart"/>
      <w:r w:rsidRPr="0079173B">
        <w:rPr>
          <w:b/>
          <w:i/>
        </w:rPr>
        <w:t>učenike</w:t>
      </w:r>
      <w:r>
        <w:rPr>
          <w:i/>
        </w:rPr>
        <w:t>:</w:t>
      </w:r>
      <w:r w:rsidRPr="0079173B">
        <w:rPr>
          <w:i/>
        </w:rPr>
        <w:t>Pripremite</w:t>
      </w:r>
      <w:proofErr w:type="spellEnd"/>
      <w:r w:rsidRPr="0079173B">
        <w:rPr>
          <w:i/>
        </w:rPr>
        <w:t xml:space="preserve"> 4 bojice- plavu, žutu, crvenu i zelenu. Sad vas molim da riječi koje budete vidjeli napišete u polja križa određenim bojama- po sljedećim pravilima: Plavom bojom upisujete riječi koje se odnose na papu. Crvenom bojom riječi koje se odnose na biskupe i svećenike .Zelenom bojom riječi koje se odnose na vjernike laike. Preostala polja, ako ih ima,  obojite žutom bojom. Ako ih nema, možete obojiti područje oko upisanih riječi. Neke riječi mogu ići više puta tj. Možete ih pisati s više boja.</w:t>
      </w:r>
    </w:p>
    <w:p w:rsidR="0079173B" w:rsidRDefault="0079173B">
      <w:pPr>
        <w:spacing w:after="44" w:line="259" w:lineRule="auto"/>
        <w:ind w:left="-5"/>
        <w:rPr>
          <w:b/>
        </w:rPr>
      </w:pPr>
      <w:r w:rsidRPr="0079173B">
        <w:rPr>
          <w:b/>
          <w:noProof/>
        </w:rPr>
        <w:drawing>
          <wp:inline distT="0" distB="0" distL="0" distR="0" wp14:anchorId="1A9B55B1" wp14:editId="7247C763">
            <wp:extent cx="2794000" cy="1571357"/>
            <wp:effectExtent l="0" t="0" r="635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96011" cy="1572488"/>
                    </a:xfrm>
                    <a:prstGeom prst="rect">
                      <a:avLst/>
                    </a:prstGeom>
                  </pic:spPr>
                </pic:pic>
              </a:graphicData>
            </a:graphic>
          </wp:inline>
        </w:drawing>
      </w:r>
      <w:r w:rsidRPr="0079173B">
        <w:rPr>
          <w:b/>
          <w:noProof/>
        </w:rPr>
        <w:drawing>
          <wp:inline distT="0" distB="0" distL="0" distR="0" wp14:anchorId="2D1F555E" wp14:editId="4F7627E0">
            <wp:extent cx="2898351" cy="1630045"/>
            <wp:effectExtent l="0" t="0" r="0" b="825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00865" cy="1631459"/>
                    </a:xfrm>
                    <a:prstGeom prst="rect">
                      <a:avLst/>
                    </a:prstGeom>
                  </pic:spPr>
                </pic:pic>
              </a:graphicData>
            </a:graphic>
          </wp:inline>
        </w:drawing>
      </w:r>
    </w:p>
    <w:p w:rsidR="00DF03C6" w:rsidRDefault="0079173B">
      <w:pPr>
        <w:spacing w:after="44" w:line="259" w:lineRule="auto"/>
        <w:ind w:left="-5"/>
        <w:rPr>
          <w:b/>
        </w:rPr>
      </w:pPr>
      <w:r>
        <w:rPr>
          <w:b/>
        </w:rPr>
        <w:t>A</w:t>
      </w:r>
      <w:r w:rsidR="00DC21C8">
        <w:rPr>
          <w:b/>
        </w:rPr>
        <w:t xml:space="preserve">ktualizacija:  </w:t>
      </w:r>
    </w:p>
    <w:p w:rsidR="000B4EB6" w:rsidRPr="000B4EB6" w:rsidRDefault="000B4EB6" w:rsidP="000B4EB6">
      <w:pPr>
        <w:spacing w:after="44" w:line="259" w:lineRule="auto"/>
        <w:ind w:left="-5"/>
      </w:pPr>
      <w:r w:rsidRPr="000B4EB6">
        <w:t xml:space="preserve">Vraćam vas opet na početak i ono pitanje o zanimanju. Kao što je svako, ali baš svako zanimanje vrijedno i važno, tako je svaki dar u Crkvi važan. U darovima prepoznajemo prisutnost Duha svetoga. Tako netko ima dara da u Crkvi bude čitač, netko pjevač, netko će pomagati siromasima preko župnog </w:t>
      </w:r>
      <w:proofErr w:type="spellStart"/>
      <w:r w:rsidRPr="000B4EB6">
        <w:t>caritasa</w:t>
      </w:r>
      <w:proofErr w:type="spellEnd"/>
      <w:r w:rsidRPr="000B4EB6">
        <w:t>, netko će čistiti okoliš oko crkvene zgrade, netko će aranžirati cvijeće, netko će moliti, netko će raditi na promicanju vjeronauka, netko će pisati članke i knjige o Crkvi i tako dalje…netko će imati dar, ali ga neće upotrijebiti u Crkvi.</w:t>
      </w:r>
    </w:p>
    <w:p w:rsidR="000B4EB6" w:rsidRPr="000B4EB6" w:rsidRDefault="000B4EB6" w:rsidP="000B4EB6">
      <w:pPr>
        <w:spacing w:after="44" w:line="259" w:lineRule="auto"/>
        <w:ind w:left="-5"/>
      </w:pPr>
      <w:r w:rsidRPr="000B4EB6">
        <w:t>Taj netko maloprije spominjan možeš biti baš ti. Pozvan si graditi zajednicu Crkvu… Jeste li otkrili uopće ili razmišljali do koji je vaš dar? Kako možete doprinijeti Crkvi? Pogledajte oko sebe Isusovim pogledom i zapamtite odgovor na to pitanje, vratit ćemo se na odgovor za u sljedećim temama… A što se tiče službi-trenutno je moja i vaša služba vjernika laika, a tko zna, možda jednoga dana među vama koji slušate ima onih koji će biti u nekoj drugoj službi u Crkvi. Koji god dar imali i u kojoj god službi bili, Crkva samo našim djelovanjem može biti ljepša i svetija.</w:t>
      </w:r>
    </w:p>
    <w:p w:rsidR="000B4EB6" w:rsidRDefault="000B4EB6">
      <w:pPr>
        <w:spacing w:after="44" w:line="259" w:lineRule="auto"/>
        <w:ind w:left="-5"/>
      </w:pPr>
      <w:r>
        <w:t>DZ – istraži ili pitaj župnika</w:t>
      </w:r>
    </w:p>
    <w:p w:rsidR="00DF03C6" w:rsidRPr="000B4EB6" w:rsidRDefault="00DC21C8">
      <w:pPr>
        <w:spacing w:after="44"/>
        <w:ind w:left="-5" w:right="37"/>
        <w:rPr>
          <w:i/>
        </w:rPr>
      </w:pPr>
      <w:r w:rsidRPr="000B4EB6">
        <w:rPr>
          <w:i/>
        </w:rPr>
        <w:t xml:space="preserve">Koje poslove radi? Gdje ga sve viđamo? Koju ulogu ima u </w:t>
      </w:r>
      <w:r w:rsidR="00005E67" w:rsidRPr="000B4EB6">
        <w:rPr>
          <w:i/>
        </w:rPr>
        <w:t>ž</w:t>
      </w:r>
      <w:r w:rsidRPr="000B4EB6">
        <w:rPr>
          <w:i/>
        </w:rPr>
        <w:t xml:space="preserve">upi? </w:t>
      </w:r>
    </w:p>
    <w:p w:rsidR="00DF03C6" w:rsidRDefault="00DC21C8">
      <w:pPr>
        <w:spacing w:after="71" w:line="259" w:lineRule="auto"/>
        <w:ind w:left="0" w:firstLine="0"/>
      </w:pPr>
      <w:r>
        <w:t xml:space="preserve"> </w:t>
      </w:r>
    </w:p>
    <w:p w:rsidR="00DF03C6" w:rsidRDefault="00DC21C8">
      <w:pPr>
        <w:spacing w:after="59" w:line="259" w:lineRule="auto"/>
        <w:ind w:left="-5"/>
      </w:pPr>
      <w:r>
        <w:rPr>
          <w:b/>
        </w:rPr>
        <w:t xml:space="preserve">Molitveni završetak: </w:t>
      </w:r>
    </w:p>
    <w:p w:rsidR="00DF03C6" w:rsidRDefault="00DC21C8">
      <w:pPr>
        <w:ind w:left="-5" w:right="37"/>
      </w:pPr>
      <w:r>
        <w:lastRenderedPageBreak/>
        <w:t>„Ne molim samo za njih nego i za one koji će po njihovoj riječi vjerovati u me, da svi budu jedno. Kao što si ti, Oče, u meni, i ja u tebi, tako neka i oni u nama budu jedno, da svijet vjeruje da si me ti poslao! Ja sam im predao slavu koju si ti meni dao, da budu jedno kao što smo mi jedno-ja u njima, a ti u meni - da postanu potpuno jedno, da svijet upozna da si me ti poslao i da si njih ljubio kao što si mene ljubio.“ (</w:t>
      </w:r>
      <w:proofErr w:type="spellStart"/>
      <w:r>
        <w:t>Iv</w:t>
      </w:r>
      <w:proofErr w:type="spellEnd"/>
      <w:r>
        <w:t xml:space="preserve"> 17, 20-23). </w:t>
      </w:r>
    </w:p>
    <w:p w:rsidR="00DF03C6" w:rsidRDefault="00DC21C8">
      <w:pPr>
        <w:spacing w:after="71" w:line="259" w:lineRule="auto"/>
        <w:ind w:left="0" w:firstLine="0"/>
      </w:pPr>
      <w:r>
        <w:t xml:space="preserve"> </w:t>
      </w:r>
    </w:p>
    <w:p w:rsidR="00DF03C6" w:rsidRDefault="00DC21C8">
      <w:pPr>
        <w:numPr>
          <w:ilvl w:val="0"/>
          <w:numId w:val="2"/>
        </w:numPr>
        <w:spacing w:after="14" w:line="259" w:lineRule="auto"/>
        <w:ind w:hanging="387"/>
      </w:pPr>
      <w:r>
        <w:rPr>
          <w:b/>
        </w:rPr>
        <w:t xml:space="preserve">KRITIČKI OSVRT </w:t>
      </w:r>
    </w:p>
    <w:p w:rsidR="00DF03C6" w:rsidRDefault="00DC21C8">
      <w:pPr>
        <w:spacing w:after="19" w:line="259" w:lineRule="auto"/>
        <w:ind w:left="0" w:firstLine="0"/>
      </w:pPr>
      <w:r>
        <w:rPr>
          <w:b/>
        </w:rPr>
        <w:t xml:space="preserve"> </w:t>
      </w:r>
    </w:p>
    <w:p w:rsidR="00DF03C6" w:rsidRDefault="00DC21C8">
      <w:pPr>
        <w:spacing w:after="16" w:line="259" w:lineRule="auto"/>
        <w:ind w:left="0" w:firstLine="0"/>
      </w:pPr>
      <w:r>
        <w:rPr>
          <w:b/>
        </w:rPr>
        <w:t xml:space="preserve"> </w:t>
      </w:r>
      <w:r w:rsidR="000B4EB6">
        <w:rPr>
          <w:b/>
        </w:rPr>
        <w:t>(zadatak za  darovite)</w:t>
      </w:r>
    </w:p>
    <w:p w:rsidR="00C33D4C" w:rsidRDefault="00DC21C8">
      <w:pPr>
        <w:spacing w:after="16" w:line="259" w:lineRule="auto"/>
        <w:ind w:left="0" w:firstLine="0"/>
      </w:pPr>
      <w:r>
        <w:rPr>
          <w:b/>
        </w:rPr>
        <w:t xml:space="preserve"> </w:t>
      </w:r>
    </w:p>
    <w:tbl>
      <w:tblPr>
        <w:tblStyle w:val="TableGrid1"/>
        <w:tblW w:w="9040" w:type="dxa"/>
        <w:tblInd w:w="434" w:type="dxa"/>
        <w:tblCellMar>
          <w:top w:w="12" w:type="dxa"/>
          <w:left w:w="108" w:type="dxa"/>
          <w:right w:w="115" w:type="dxa"/>
        </w:tblCellMar>
        <w:tblLook w:val="04A0" w:firstRow="1" w:lastRow="0" w:firstColumn="1" w:lastColumn="0" w:noHBand="0" w:noVBand="1"/>
      </w:tblPr>
      <w:tblGrid>
        <w:gridCol w:w="1988"/>
        <w:gridCol w:w="873"/>
        <w:gridCol w:w="550"/>
        <w:gridCol w:w="565"/>
        <w:gridCol w:w="552"/>
        <w:gridCol w:w="545"/>
        <w:gridCol w:w="566"/>
        <w:gridCol w:w="560"/>
        <w:gridCol w:w="554"/>
        <w:gridCol w:w="565"/>
        <w:gridCol w:w="560"/>
        <w:gridCol w:w="605"/>
        <w:gridCol w:w="557"/>
      </w:tblGrid>
      <w:tr w:rsidR="00C33D4C" w:rsidRPr="00C33D4C" w:rsidTr="00F43DD9">
        <w:trPr>
          <w:trHeight w:val="286"/>
        </w:trPr>
        <w:tc>
          <w:tcPr>
            <w:tcW w:w="3975" w:type="dxa"/>
            <w:gridSpan w:val="4"/>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Nasljednici apostola </w:t>
            </w:r>
          </w:p>
        </w:tc>
        <w:tc>
          <w:tcPr>
            <w:tcW w:w="552"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1162" w:type="dxa"/>
            <w:gridSpan w:val="2"/>
            <w:vMerge w:val="restart"/>
            <w:tcBorders>
              <w:top w:val="nil"/>
              <w:left w:val="single" w:sz="4" w:space="0" w:color="000000"/>
              <w:bottom w:val="single" w:sz="4" w:space="0" w:color="000000"/>
              <w:right w:val="nil"/>
            </w:tcBorders>
          </w:tcPr>
          <w:p w:rsidR="00C33D4C" w:rsidRPr="00C33D4C" w:rsidRDefault="00C33D4C" w:rsidP="00C33D4C">
            <w:pPr>
              <w:spacing w:after="160" w:line="259" w:lineRule="auto"/>
              <w:ind w:left="0" w:firstLine="0"/>
              <w:rPr>
                <w:rFonts w:ascii="Calibri" w:eastAsia="Calibri" w:hAnsi="Calibri" w:cs="Calibri"/>
                <w:sz w:val="22"/>
              </w:rPr>
            </w:pPr>
          </w:p>
        </w:tc>
      </w:tr>
      <w:tr w:rsidR="00C33D4C" w:rsidRPr="00C33D4C" w:rsidTr="00F43DD9">
        <w:trPr>
          <w:trHeight w:val="286"/>
        </w:trPr>
        <w:tc>
          <w:tcPr>
            <w:tcW w:w="5072" w:type="dxa"/>
            <w:gridSpan w:val="6"/>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b/>
              </w:rPr>
            </w:pP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b/>
              </w:rPr>
            </w:pP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b/>
              </w:rPr>
            </w:pP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b/>
              </w:rPr>
            </w:pP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b/>
              </w:rPr>
            </w:pP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b/>
              </w:rPr>
            </w:pPr>
          </w:p>
        </w:tc>
        <w:tc>
          <w:tcPr>
            <w:tcW w:w="0" w:type="auto"/>
            <w:gridSpan w:val="2"/>
            <w:vMerge/>
            <w:tcBorders>
              <w:top w:val="nil"/>
              <w:left w:val="single" w:sz="4" w:space="0" w:color="000000"/>
              <w:bottom w:val="nil"/>
              <w:right w:val="nil"/>
            </w:tcBorders>
          </w:tcPr>
          <w:p w:rsidR="00C33D4C" w:rsidRPr="00C33D4C" w:rsidRDefault="00C33D4C" w:rsidP="00C33D4C">
            <w:pPr>
              <w:spacing w:after="160" w:line="259" w:lineRule="auto"/>
              <w:ind w:left="0" w:firstLine="0"/>
              <w:rPr>
                <w:rFonts w:ascii="Calibri" w:eastAsia="Calibri" w:hAnsi="Calibri" w:cs="Calibri"/>
                <w:sz w:val="22"/>
              </w:rPr>
            </w:pPr>
          </w:p>
        </w:tc>
      </w:tr>
      <w:tr w:rsidR="00C33D4C" w:rsidRPr="00C33D4C" w:rsidTr="00F43DD9">
        <w:trPr>
          <w:trHeight w:val="286"/>
        </w:trPr>
        <w:tc>
          <w:tcPr>
            <w:tcW w:w="5072" w:type="dxa"/>
            <w:gridSpan w:val="6"/>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Prvi papa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0" w:type="auto"/>
            <w:gridSpan w:val="2"/>
            <w:vMerge/>
            <w:tcBorders>
              <w:top w:val="nil"/>
              <w:left w:val="single" w:sz="4" w:space="0" w:color="000000"/>
              <w:bottom w:val="nil"/>
              <w:right w:val="nil"/>
            </w:tcBorders>
          </w:tcPr>
          <w:p w:rsidR="00C33D4C" w:rsidRPr="00C33D4C" w:rsidRDefault="00C33D4C" w:rsidP="00C33D4C">
            <w:pPr>
              <w:spacing w:after="160" w:line="259" w:lineRule="auto"/>
              <w:ind w:left="0" w:firstLine="0"/>
              <w:rPr>
                <w:rFonts w:ascii="Calibri" w:eastAsia="Calibri" w:hAnsi="Calibri" w:cs="Calibri"/>
                <w:sz w:val="22"/>
              </w:rPr>
            </w:pPr>
          </w:p>
        </w:tc>
      </w:tr>
      <w:tr w:rsidR="00C33D4C" w:rsidRPr="00C33D4C" w:rsidTr="00F43DD9">
        <w:trPr>
          <w:trHeight w:val="326"/>
        </w:trPr>
        <w:tc>
          <w:tcPr>
            <w:tcW w:w="1988"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Broj apostola </w:t>
            </w:r>
          </w:p>
        </w:tc>
        <w:tc>
          <w:tcPr>
            <w:tcW w:w="1988" w:type="dxa"/>
            <w:gridSpan w:val="3"/>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0" w:type="auto"/>
            <w:gridSpan w:val="2"/>
            <w:vMerge/>
            <w:tcBorders>
              <w:top w:val="nil"/>
              <w:left w:val="single" w:sz="4" w:space="0" w:color="000000"/>
              <w:bottom w:val="single" w:sz="4" w:space="0" w:color="000000"/>
              <w:right w:val="nil"/>
            </w:tcBorders>
          </w:tcPr>
          <w:p w:rsidR="00C33D4C" w:rsidRPr="00C33D4C" w:rsidRDefault="00C33D4C" w:rsidP="00C33D4C">
            <w:pPr>
              <w:spacing w:after="160" w:line="259" w:lineRule="auto"/>
              <w:ind w:left="0" w:firstLine="0"/>
              <w:rPr>
                <w:rFonts w:ascii="Calibri" w:eastAsia="Calibri" w:hAnsi="Calibri" w:cs="Calibri"/>
                <w:sz w:val="22"/>
              </w:rPr>
            </w:pPr>
          </w:p>
        </w:tc>
      </w:tr>
      <w:tr w:rsidR="00C33D4C" w:rsidRPr="00C33D4C" w:rsidTr="00F43DD9">
        <w:trPr>
          <w:trHeight w:val="286"/>
        </w:trPr>
        <w:tc>
          <w:tcPr>
            <w:tcW w:w="2861" w:type="dxa"/>
            <w:gridSpan w:val="2"/>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Đakoni ili… </w:t>
            </w:r>
          </w:p>
        </w:tc>
        <w:tc>
          <w:tcPr>
            <w:tcW w:w="55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60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r>
      <w:tr w:rsidR="00C33D4C" w:rsidRPr="00C33D4C" w:rsidTr="00F43DD9">
        <w:trPr>
          <w:trHeight w:val="286"/>
        </w:trPr>
        <w:tc>
          <w:tcPr>
            <w:tcW w:w="3411" w:type="dxa"/>
            <w:gridSpan w:val="3"/>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Prezbiter </w:t>
            </w:r>
          </w:p>
        </w:tc>
        <w:tc>
          <w:tcPr>
            <w:tcW w:w="56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1162" w:type="dxa"/>
            <w:gridSpan w:val="2"/>
            <w:tcBorders>
              <w:top w:val="single" w:sz="4" w:space="0" w:color="000000"/>
              <w:left w:val="single" w:sz="4" w:space="0" w:color="000000"/>
              <w:bottom w:val="nil"/>
              <w:right w:val="nil"/>
            </w:tcBorders>
          </w:tcPr>
          <w:p w:rsidR="00C33D4C" w:rsidRPr="00C33D4C" w:rsidRDefault="00C33D4C" w:rsidP="00C33D4C">
            <w:pPr>
              <w:spacing w:after="160" w:line="259" w:lineRule="auto"/>
              <w:ind w:left="0" w:firstLine="0"/>
              <w:rPr>
                <w:rFonts w:ascii="Calibri" w:eastAsia="Calibri" w:hAnsi="Calibri" w:cs="Calibri"/>
                <w:sz w:val="22"/>
              </w:rPr>
            </w:pPr>
          </w:p>
        </w:tc>
      </w:tr>
      <w:tr w:rsidR="00C33D4C" w:rsidRPr="00C33D4C" w:rsidTr="00F43DD9">
        <w:trPr>
          <w:trHeight w:val="287"/>
        </w:trPr>
        <w:tc>
          <w:tcPr>
            <w:tcW w:w="3975" w:type="dxa"/>
            <w:gridSpan w:val="4"/>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Šesti sakrament </w:t>
            </w:r>
          </w:p>
        </w:tc>
        <w:tc>
          <w:tcPr>
            <w:tcW w:w="552"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60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57" w:type="dxa"/>
            <w:vMerge w:val="restart"/>
            <w:tcBorders>
              <w:top w:val="nil"/>
              <w:left w:val="single" w:sz="4" w:space="0" w:color="000000"/>
              <w:bottom w:val="single" w:sz="4" w:space="0" w:color="000000"/>
              <w:right w:val="nil"/>
            </w:tcBorders>
          </w:tcPr>
          <w:p w:rsidR="00C33D4C" w:rsidRPr="00C33D4C" w:rsidRDefault="00C33D4C" w:rsidP="00C33D4C">
            <w:pPr>
              <w:spacing w:after="160" w:line="259" w:lineRule="auto"/>
              <w:ind w:left="0" w:firstLine="0"/>
              <w:rPr>
                <w:rFonts w:ascii="Calibri" w:eastAsia="Calibri" w:hAnsi="Calibri" w:cs="Calibri"/>
                <w:sz w:val="22"/>
              </w:rPr>
            </w:pPr>
          </w:p>
        </w:tc>
      </w:tr>
      <w:tr w:rsidR="00C33D4C" w:rsidRPr="00C33D4C" w:rsidTr="00F43DD9">
        <w:trPr>
          <w:trHeight w:val="287"/>
        </w:trPr>
        <w:tc>
          <w:tcPr>
            <w:tcW w:w="4527" w:type="dxa"/>
            <w:gridSpan w:val="5"/>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Upravljaju Crkvom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60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0" w:type="auto"/>
            <w:vMerge/>
            <w:tcBorders>
              <w:top w:val="nil"/>
              <w:left w:val="single" w:sz="4" w:space="0" w:color="000000"/>
              <w:bottom w:val="single" w:sz="4" w:space="0" w:color="000000"/>
              <w:right w:val="nil"/>
            </w:tcBorders>
          </w:tcPr>
          <w:p w:rsidR="00C33D4C" w:rsidRPr="00C33D4C" w:rsidRDefault="00C33D4C" w:rsidP="00C33D4C">
            <w:pPr>
              <w:spacing w:after="160" w:line="259" w:lineRule="auto"/>
              <w:ind w:left="0" w:firstLine="0"/>
              <w:rPr>
                <w:rFonts w:ascii="Calibri" w:eastAsia="Calibri" w:hAnsi="Calibri" w:cs="Calibri"/>
                <w:sz w:val="22"/>
              </w:rPr>
            </w:pPr>
          </w:p>
        </w:tc>
      </w:tr>
      <w:tr w:rsidR="00C33D4C" w:rsidRPr="00C33D4C" w:rsidTr="00F43DD9">
        <w:trPr>
          <w:trHeight w:val="286"/>
        </w:trPr>
        <w:tc>
          <w:tcPr>
            <w:tcW w:w="4527" w:type="dxa"/>
            <w:gridSpan w:val="5"/>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Onaj koji surađuje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60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r>
      <w:tr w:rsidR="00C33D4C" w:rsidRPr="00C33D4C" w:rsidTr="00F43DD9">
        <w:trPr>
          <w:trHeight w:val="310"/>
        </w:trPr>
        <w:tc>
          <w:tcPr>
            <w:tcW w:w="3411" w:type="dxa"/>
            <w:gridSpan w:val="3"/>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Naviješta Evanđelje po svijetu </w:t>
            </w:r>
          </w:p>
        </w:tc>
        <w:tc>
          <w:tcPr>
            <w:tcW w:w="56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1162" w:type="dxa"/>
            <w:gridSpan w:val="2"/>
            <w:vMerge w:val="restart"/>
            <w:tcBorders>
              <w:top w:val="single" w:sz="4" w:space="0" w:color="000000"/>
              <w:left w:val="single" w:sz="4" w:space="0" w:color="000000"/>
              <w:bottom w:val="single" w:sz="4" w:space="0" w:color="000000"/>
              <w:right w:val="nil"/>
            </w:tcBorders>
          </w:tcPr>
          <w:p w:rsidR="00C33D4C" w:rsidRPr="00C33D4C" w:rsidRDefault="00C33D4C" w:rsidP="00C33D4C">
            <w:pPr>
              <w:spacing w:after="160" w:line="259" w:lineRule="auto"/>
              <w:ind w:left="0" w:firstLine="0"/>
              <w:rPr>
                <w:rFonts w:ascii="Calibri" w:eastAsia="Calibri" w:hAnsi="Calibri" w:cs="Calibri"/>
                <w:sz w:val="22"/>
              </w:rPr>
            </w:pPr>
          </w:p>
        </w:tc>
      </w:tr>
      <w:tr w:rsidR="00C33D4C" w:rsidRPr="00C33D4C" w:rsidTr="00F43DD9">
        <w:trPr>
          <w:trHeight w:val="286"/>
        </w:trPr>
        <w:tc>
          <w:tcPr>
            <w:tcW w:w="3975" w:type="dxa"/>
            <w:gridSpan w:val="4"/>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Petrov „nadimak“ </w:t>
            </w:r>
          </w:p>
        </w:tc>
        <w:tc>
          <w:tcPr>
            <w:tcW w:w="552"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0" w:type="auto"/>
            <w:gridSpan w:val="2"/>
            <w:vMerge/>
            <w:tcBorders>
              <w:top w:val="nil"/>
              <w:left w:val="single" w:sz="4" w:space="0" w:color="000000"/>
              <w:bottom w:val="single" w:sz="4" w:space="0" w:color="000000"/>
              <w:right w:val="nil"/>
            </w:tcBorders>
          </w:tcPr>
          <w:p w:rsidR="00C33D4C" w:rsidRPr="00C33D4C" w:rsidRDefault="00C33D4C" w:rsidP="00C33D4C">
            <w:pPr>
              <w:spacing w:after="160" w:line="259" w:lineRule="auto"/>
              <w:ind w:left="0" w:firstLine="0"/>
              <w:rPr>
                <w:rFonts w:ascii="Calibri" w:eastAsia="Calibri" w:hAnsi="Calibri" w:cs="Calibri"/>
                <w:sz w:val="22"/>
              </w:rPr>
            </w:pPr>
          </w:p>
        </w:tc>
      </w:tr>
      <w:tr w:rsidR="00C33D4C" w:rsidRPr="00C33D4C" w:rsidTr="00F43DD9">
        <w:trPr>
          <w:trHeight w:val="286"/>
        </w:trPr>
        <w:tc>
          <w:tcPr>
            <w:tcW w:w="6198" w:type="dxa"/>
            <w:gridSpan w:val="8"/>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Apostol carinik, </w:t>
            </w:r>
            <w:proofErr w:type="spellStart"/>
            <w:r w:rsidRPr="00C33D4C">
              <w:rPr>
                <w:b/>
              </w:rPr>
              <w:t>Levi</w:t>
            </w:r>
            <w:proofErr w:type="spellEnd"/>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60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r>
      <w:tr w:rsidR="00C33D4C" w:rsidRPr="00C33D4C" w:rsidTr="00F43DD9">
        <w:trPr>
          <w:trHeight w:val="284"/>
        </w:trPr>
        <w:tc>
          <w:tcPr>
            <w:tcW w:w="3411" w:type="dxa"/>
            <w:gridSpan w:val="3"/>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Imaju ga biskupi </w:t>
            </w:r>
          </w:p>
        </w:tc>
        <w:tc>
          <w:tcPr>
            <w:tcW w:w="56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BFBFBF"/>
          </w:tcPr>
          <w:p w:rsidR="00C33D4C" w:rsidRPr="00C33D4C" w:rsidRDefault="00C33D4C" w:rsidP="00C33D4C">
            <w:pPr>
              <w:spacing w:after="0" w:line="259" w:lineRule="auto"/>
              <w:ind w:left="0" w:firstLine="0"/>
              <w:rPr>
                <w:rFonts w:ascii="Calibri" w:eastAsia="Calibri" w:hAnsi="Calibri" w:cs="Calibri"/>
                <w:sz w:val="22"/>
              </w:rPr>
            </w:pPr>
            <w:r w:rsidRPr="00C33D4C">
              <w:rPr>
                <w:b/>
              </w:rPr>
              <w:t xml:space="preserve"> </w:t>
            </w:r>
          </w:p>
        </w:tc>
        <w:tc>
          <w:tcPr>
            <w:tcW w:w="560"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1" w:firstLine="0"/>
              <w:rPr>
                <w:rFonts w:ascii="Calibri" w:eastAsia="Calibri" w:hAnsi="Calibri" w:cs="Calibri"/>
                <w:sz w:val="22"/>
              </w:rPr>
            </w:pPr>
            <w:r w:rsidRPr="00C33D4C">
              <w:rPr>
                <w:b/>
              </w:rPr>
              <w:t xml:space="preserve"> </w:t>
            </w:r>
          </w:p>
        </w:tc>
        <w:tc>
          <w:tcPr>
            <w:tcW w:w="605"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C33D4C" w:rsidRPr="00C33D4C" w:rsidRDefault="00C33D4C" w:rsidP="00C33D4C">
            <w:pPr>
              <w:spacing w:after="0" w:line="259" w:lineRule="auto"/>
              <w:ind w:left="2" w:firstLine="0"/>
              <w:rPr>
                <w:rFonts w:ascii="Calibri" w:eastAsia="Calibri" w:hAnsi="Calibri" w:cs="Calibri"/>
                <w:sz w:val="22"/>
              </w:rPr>
            </w:pPr>
            <w:r w:rsidRPr="00C33D4C">
              <w:rPr>
                <w:b/>
              </w:rPr>
              <w:t xml:space="preserve"> </w:t>
            </w:r>
          </w:p>
        </w:tc>
      </w:tr>
    </w:tbl>
    <w:p w:rsidR="00DF03C6" w:rsidRDefault="00DF03C6">
      <w:pPr>
        <w:spacing w:after="16" w:line="259" w:lineRule="auto"/>
        <w:ind w:left="0" w:firstLine="0"/>
      </w:pPr>
    </w:p>
    <w:p w:rsidR="00DF03C6" w:rsidRDefault="00DC21C8">
      <w:pPr>
        <w:spacing w:after="17" w:line="259" w:lineRule="auto"/>
        <w:ind w:left="0" w:firstLine="0"/>
      </w:pPr>
      <w:r>
        <w:rPr>
          <w:b/>
        </w:rPr>
        <w:t xml:space="preserve"> </w:t>
      </w:r>
    </w:p>
    <w:p w:rsidR="00DF03C6" w:rsidRDefault="00DC21C8">
      <w:pPr>
        <w:spacing w:after="19" w:line="259" w:lineRule="auto"/>
        <w:ind w:left="0" w:firstLine="0"/>
      </w:pPr>
      <w:r>
        <w:rPr>
          <w:b/>
        </w:rPr>
        <w:t xml:space="preserve"> </w:t>
      </w:r>
    </w:p>
    <w:p w:rsidR="00DF03C6" w:rsidRDefault="00DC21C8">
      <w:pPr>
        <w:spacing w:after="16" w:line="259" w:lineRule="auto"/>
        <w:ind w:left="0" w:firstLine="0"/>
      </w:pPr>
      <w:r>
        <w:rPr>
          <w:b/>
        </w:rPr>
        <w:t xml:space="preserve"> </w:t>
      </w:r>
    </w:p>
    <w:p w:rsidR="00DF03C6" w:rsidRDefault="00DC21C8">
      <w:pPr>
        <w:spacing w:after="16" w:line="259" w:lineRule="auto"/>
        <w:ind w:left="0" w:firstLine="0"/>
      </w:pPr>
      <w:r>
        <w:rPr>
          <w:b/>
        </w:rPr>
        <w:t xml:space="preserve"> </w:t>
      </w:r>
    </w:p>
    <w:p w:rsidR="00DF03C6" w:rsidRDefault="00DC21C8">
      <w:pPr>
        <w:spacing w:after="16" w:line="259" w:lineRule="auto"/>
        <w:ind w:left="0" w:firstLine="0"/>
      </w:pPr>
      <w:r>
        <w:rPr>
          <w:b/>
        </w:rPr>
        <w:t xml:space="preserve"> </w:t>
      </w:r>
    </w:p>
    <w:p w:rsidR="00DF03C6" w:rsidRDefault="00DC21C8">
      <w:pPr>
        <w:spacing w:after="16" w:line="259" w:lineRule="auto"/>
        <w:ind w:left="0" w:firstLine="0"/>
      </w:pPr>
      <w:r>
        <w:rPr>
          <w:b/>
        </w:rPr>
        <w:t xml:space="preserve"> </w:t>
      </w:r>
    </w:p>
    <w:p w:rsidR="00DF03C6" w:rsidRDefault="00DC21C8">
      <w:pPr>
        <w:spacing w:after="19" w:line="259" w:lineRule="auto"/>
        <w:ind w:left="0" w:firstLine="0"/>
      </w:pPr>
      <w:r>
        <w:rPr>
          <w:b/>
        </w:rPr>
        <w:t xml:space="preserve"> </w:t>
      </w:r>
    </w:p>
    <w:p w:rsidR="00DF03C6" w:rsidRDefault="00DC21C8">
      <w:pPr>
        <w:spacing w:after="16" w:line="259" w:lineRule="auto"/>
        <w:ind w:left="0" w:firstLine="0"/>
      </w:pPr>
      <w:r>
        <w:rPr>
          <w:b/>
        </w:rPr>
        <w:t xml:space="preserve"> </w:t>
      </w:r>
    </w:p>
    <w:p w:rsidR="00DF03C6" w:rsidRDefault="00DC21C8">
      <w:pPr>
        <w:spacing w:after="16" w:line="259" w:lineRule="auto"/>
        <w:ind w:left="0" w:firstLine="0"/>
      </w:pPr>
      <w:r>
        <w:rPr>
          <w:b/>
        </w:rPr>
        <w:t xml:space="preserve"> </w:t>
      </w:r>
    </w:p>
    <w:p w:rsidR="00DF03C6" w:rsidRDefault="00DC21C8">
      <w:pPr>
        <w:spacing w:after="16" w:line="259" w:lineRule="auto"/>
        <w:ind w:left="0" w:firstLine="0"/>
      </w:pPr>
      <w:r>
        <w:rPr>
          <w:b/>
        </w:rPr>
        <w:t xml:space="preserve"> </w:t>
      </w:r>
    </w:p>
    <w:p w:rsidR="00DF03C6" w:rsidRDefault="00DC21C8">
      <w:pPr>
        <w:spacing w:after="15" w:line="259" w:lineRule="auto"/>
        <w:ind w:left="0" w:firstLine="0"/>
      </w:pPr>
      <w:r>
        <w:rPr>
          <w:b/>
        </w:rPr>
        <w:t xml:space="preserve"> </w:t>
      </w:r>
    </w:p>
    <w:p w:rsidR="00DF03C6" w:rsidRDefault="00DC21C8">
      <w:pPr>
        <w:spacing w:after="0" w:line="259" w:lineRule="auto"/>
        <w:ind w:left="0" w:firstLine="0"/>
      </w:pPr>
      <w:r>
        <w:t xml:space="preserve"> </w:t>
      </w:r>
    </w:p>
    <w:p w:rsidR="00DF03C6" w:rsidRDefault="00DC21C8">
      <w:pPr>
        <w:numPr>
          <w:ilvl w:val="0"/>
          <w:numId w:val="2"/>
        </w:numPr>
        <w:spacing w:after="14" w:line="259" w:lineRule="auto"/>
        <w:ind w:hanging="387"/>
      </w:pPr>
      <w:r>
        <w:rPr>
          <w:b/>
        </w:rPr>
        <w:t xml:space="preserve">PRILOZI </w:t>
      </w:r>
    </w:p>
    <w:p w:rsidR="00DF03C6" w:rsidRDefault="00DC21C8">
      <w:pPr>
        <w:spacing w:after="62" w:line="259" w:lineRule="auto"/>
        <w:ind w:left="0" w:firstLine="0"/>
      </w:pPr>
      <w:r>
        <w:t xml:space="preserve"> </w:t>
      </w:r>
    </w:p>
    <w:p w:rsidR="00DF03C6" w:rsidRDefault="00DC21C8">
      <w:pPr>
        <w:ind w:left="-5" w:right="37"/>
      </w:pPr>
      <w:r>
        <w:t xml:space="preserve">Završna molitva </w:t>
      </w:r>
    </w:p>
    <w:p w:rsidR="00DF03C6" w:rsidRDefault="00DC21C8">
      <w:pPr>
        <w:ind w:left="-5" w:right="37"/>
      </w:pPr>
      <w:r>
        <w:t xml:space="preserve">„Ne molim samo za njih nego i za one koje će po njihovoj riječi vjerovati u me, da svi budu jedno. Kao što si ti, Oče, u meni, i ja u tebi, tako neka i oni u nama budu jedno, da svijet vjeruje da si me ti poslao! Ja sam im predao slavu koju si ti meni dao, da budu jedno kao što </w:t>
      </w:r>
      <w:r>
        <w:lastRenderedPageBreak/>
        <w:t>smo mi jedno-ja u njima, a ti u meni-da postanu potpuno jedno, da svijet upozna da si me ti poslao i da si njih ljubio kao što si mene ljubio.“ (</w:t>
      </w:r>
      <w:proofErr w:type="spellStart"/>
      <w:r>
        <w:t>Iv</w:t>
      </w:r>
      <w:proofErr w:type="spellEnd"/>
      <w:r>
        <w:t xml:space="preserve"> 17, 20-23). </w:t>
      </w:r>
    </w:p>
    <w:p w:rsidR="00DF03C6" w:rsidRDefault="00DC21C8">
      <w:pPr>
        <w:spacing w:after="19" w:line="259" w:lineRule="auto"/>
        <w:ind w:left="0" w:firstLine="0"/>
      </w:pPr>
      <w:r>
        <w:t xml:space="preserve"> </w:t>
      </w:r>
    </w:p>
    <w:p w:rsidR="00DF03C6" w:rsidRDefault="00DC21C8">
      <w:pPr>
        <w:spacing w:after="16" w:line="259" w:lineRule="auto"/>
        <w:ind w:left="0" w:firstLine="0"/>
      </w:pPr>
      <w:r>
        <w:t xml:space="preserve"> </w:t>
      </w:r>
    </w:p>
    <w:p w:rsidR="00DF03C6" w:rsidRDefault="00DC21C8">
      <w:pPr>
        <w:ind w:left="-5" w:right="37"/>
      </w:pPr>
      <w:r>
        <w:t xml:space="preserve">Fotografije: </w:t>
      </w:r>
    </w:p>
    <w:p w:rsidR="00DF03C6" w:rsidRDefault="00DC21C8">
      <w:pPr>
        <w:spacing w:after="16" w:line="259" w:lineRule="auto"/>
        <w:ind w:left="0" w:firstLine="0"/>
      </w:pPr>
      <w:r>
        <w:t xml:space="preserve"> </w:t>
      </w:r>
    </w:p>
    <w:p w:rsidR="00DF03C6" w:rsidRDefault="00DC21C8">
      <w:pPr>
        <w:spacing w:after="12" w:line="259" w:lineRule="auto"/>
        <w:ind w:left="0" w:firstLine="0"/>
      </w:pPr>
      <w:r>
        <w:t xml:space="preserve"> </w:t>
      </w:r>
    </w:p>
    <w:p w:rsidR="00DF03C6" w:rsidRDefault="00DF03C6">
      <w:pPr>
        <w:spacing w:after="7" w:line="259" w:lineRule="auto"/>
        <w:ind w:left="0" w:firstLine="0"/>
      </w:pPr>
      <w:bookmarkStart w:id="0" w:name="_GoBack"/>
      <w:bookmarkEnd w:id="0"/>
    </w:p>
    <w:p w:rsidR="00DF03C6" w:rsidRDefault="00DC21C8">
      <w:pPr>
        <w:spacing w:after="218" w:line="259" w:lineRule="auto"/>
        <w:ind w:left="0" w:firstLine="0"/>
      </w:pPr>
      <w:r>
        <w:rPr>
          <w:rFonts w:ascii="Calibri" w:eastAsia="Calibri" w:hAnsi="Calibri" w:cs="Calibri"/>
          <w:sz w:val="22"/>
        </w:rPr>
        <w:t xml:space="preserve"> </w:t>
      </w:r>
    </w:p>
    <w:p w:rsidR="00DF03C6" w:rsidRDefault="00DC21C8">
      <w:pPr>
        <w:spacing w:after="0" w:line="259" w:lineRule="auto"/>
        <w:ind w:left="0" w:firstLine="0"/>
      </w:pPr>
      <w:r>
        <w:rPr>
          <w:rFonts w:ascii="Calibri" w:eastAsia="Calibri" w:hAnsi="Calibri" w:cs="Calibri"/>
          <w:sz w:val="22"/>
        </w:rPr>
        <w:t xml:space="preserve"> </w:t>
      </w:r>
    </w:p>
    <w:sectPr w:rsidR="00DF03C6">
      <w:footerReference w:type="even" r:id="rId29"/>
      <w:footerReference w:type="default" r:id="rId30"/>
      <w:footerReference w:type="first" r:id="rId31"/>
      <w:pgSz w:w="11906" w:h="16838"/>
      <w:pgMar w:top="1417" w:right="1356" w:bottom="1501" w:left="1416"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7D6" w:rsidRDefault="00DD07D6">
      <w:pPr>
        <w:spacing w:after="0" w:line="240" w:lineRule="auto"/>
      </w:pPr>
      <w:r>
        <w:separator/>
      </w:r>
    </w:p>
  </w:endnote>
  <w:endnote w:type="continuationSeparator" w:id="0">
    <w:p w:rsidR="00DD07D6" w:rsidRDefault="00DD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C6" w:rsidRDefault="00DC21C8">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F03C6" w:rsidRDefault="00DC21C8">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C6" w:rsidRDefault="00DC21C8">
    <w:pPr>
      <w:spacing w:after="0" w:line="259" w:lineRule="auto"/>
      <w:ind w:left="0" w:right="58" w:firstLine="0"/>
      <w:jc w:val="right"/>
    </w:pPr>
    <w:r>
      <w:fldChar w:fldCharType="begin"/>
    </w:r>
    <w:r>
      <w:instrText xml:space="preserve"> PAGE   \* MERGEFORMAT </w:instrText>
    </w:r>
    <w:r>
      <w:fldChar w:fldCharType="separate"/>
    </w:r>
    <w:r w:rsidR="00816B4B" w:rsidRPr="00816B4B">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rsidR="00DF03C6" w:rsidRDefault="00DC21C8">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C6" w:rsidRDefault="00DC21C8">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F03C6" w:rsidRDefault="00DC21C8">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7D6" w:rsidRDefault="00DD07D6">
      <w:pPr>
        <w:spacing w:after="0" w:line="240" w:lineRule="auto"/>
      </w:pPr>
      <w:r>
        <w:separator/>
      </w:r>
    </w:p>
  </w:footnote>
  <w:footnote w:type="continuationSeparator" w:id="0">
    <w:p w:rsidR="00DD07D6" w:rsidRDefault="00DD0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0674"/>
    <w:multiLevelType w:val="hybridMultilevel"/>
    <w:tmpl w:val="706C3F46"/>
    <w:lvl w:ilvl="0" w:tplc="CA76C798">
      <w:start w:val="2"/>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9224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CC5E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868C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BC0A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DE41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A012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56AD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CCACA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7B28D5"/>
    <w:multiLevelType w:val="hybridMultilevel"/>
    <w:tmpl w:val="7FD0F4FA"/>
    <w:lvl w:ilvl="0" w:tplc="B12A3142">
      <w:start w:val="4"/>
      <w:numFmt w:val="upperRoman"/>
      <w:lvlText w:val="%1."/>
      <w:lvlJc w:val="left"/>
      <w:pPr>
        <w:ind w:left="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78B1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F60A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2663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7C59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3891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BC2D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2E1B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ACFF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081DA5"/>
    <w:multiLevelType w:val="hybridMultilevel"/>
    <w:tmpl w:val="DE4212AC"/>
    <w:lvl w:ilvl="0" w:tplc="9508021E">
      <w:start w:val="1"/>
      <w:numFmt w:val="bullet"/>
      <w:lvlText w:val="-"/>
      <w:lvlJc w:val="left"/>
      <w:pPr>
        <w:tabs>
          <w:tab w:val="num" w:pos="720"/>
        </w:tabs>
        <w:ind w:left="720" w:hanging="360"/>
      </w:pPr>
      <w:rPr>
        <w:rFonts w:ascii="Times New Roman" w:hAnsi="Times New Roman" w:hint="default"/>
      </w:rPr>
    </w:lvl>
    <w:lvl w:ilvl="1" w:tplc="98DA5A12" w:tentative="1">
      <w:start w:val="1"/>
      <w:numFmt w:val="bullet"/>
      <w:lvlText w:val="-"/>
      <w:lvlJc w:val="left"/>
      <w:pPr>
        <w:tabs>
          <w:tab w:val="num" w:pos="1440"/>
        </w:tabs>
        <w:ind w:left="1440" w:hanging="360"/>
      </w:pPr>
      <w:rPr>
        <w:rFonts w:ascii="Times New Roman" w:hAnsi="Times New Roman" w:hint="default"/>
      </w:rPr>
    </w:lvl>
    <w:lvl w:ilvl="2" w:tplc="D414AD76" w:tentative="1">
      <w:start w:val="1"/>
      <w:numFmt w:val="bullet"/>
      <w:lvlText w:val="-"/>
      <w:lvlJc w:val="left"/>
      <w:pPr>
        <w:tabs>
          <w:tab w:val="num" w:pos="2160"/>
        </w:tabs>
        <w:ind w:left="2160" w:hanging="360"/>
      </w:pPr>
      <w:rPr>
        <w:rFonts w:ascii="Times New Roman" w:hAnsi="Times New Roman" w:hint="default"/>
      </w:rPr>
    </w:lvl>
    <w:lvl w:ilvl="3" w:tplc="FFD651B2" w:tentative="1">
      <w:start w:val="1"/>
      <w:numFmt w:val="bullet"/>
      <w:lvlText w:val="-"/>
      <w:lvlJc w:val="left"/>
      <w:pPr>
        <w:tabs>
          <w:tab w:val="num" w:pos="2880"/>
        </w:tabs>
        <w:ind w:left="2880" w:hanging="360"/>
      </w:pPr>
      <w:rPr>
        <w:rFonts w:ascii="Times New Roman" w:hAnsi="Times New Roman" w:hint="default"/>
      </w:rPr>
    </w:lvl>
    <w:lvl w:ilvl="4" w:tplc="7A8A902E" w:tentative="1">
      <w:start w:val="1"/>
      <w:numFmt w:val="bullet"/>
      <w:lvlText w:val="-"/>
      <w:lvlJc w:val="left"/>
      <w:pPr>
        <w:tabs>
          <w:tab w:val="num" w:pos="3600"/>
        </w:tabs>
        <w:ind w:left="3600" w:hanging="360"/>
      </w:pPr>
      <w:rPr>
        <w:rFonts w:ascii="Times New Roman" w:hAnsi="Times New Roman" w:hint="default"/>
      </w:rPr>
    </w:lvl>
    <w:lvl w:ilvl="5" w:tplc="DF0A049E" w:tentative="1">
      <w:start w:val="1"/>
      <w:numFmt w:val="bullet"/>
      <w:lvlText w:val="-"/>
      <w:lvlJc w:val="left"/>
      <w:pPr>
        <w:tabs>
          <w:tab w:val="num" w:pos="4320"/>
        </w:tabs>
        <w:ind w:left="4320" w:hanging="360"/>
      </w:pPr>
      <w:rPr>
        <w:rFonts w:ascii="Times New Roman" w:hAnsi="Times New Roman" w:hint="default"/>
      </w:rPr>
    </w:lvl>
    <w:lvl w:ilvl="6" w:tplc="92D69010" w:tentative="1">
      <w:start w:val="1"/>
      <w:numFmt w:val="bullet"/>
      <w:lvlText w:val="-"/>
      <w:lvlJc w:val="left"/>
      <w:pPr>
        <w:tabs>
          <w:tab w:val="num" w:pos="5040"/>
        </w:tabs>
        <w:ind w:left="5040" w:hanging="360"/>
      </w:pPr>
      <w:rPr>
        <w:rFonts w:ascii="Times New Roman" w:hAnsi="Times New Roman" w:hint="default"/>
      </w:rPr>
    </w:lvl>
    <w:lvl w:ilvl="7" w:tplc="4E023C1E" w:tentative="1">
      <w:start w:val="1"/>
      <w:numFmt w:val="bullet"/>
      <w:lvlText w:val="-"/>
      <w:lvlJc w:val="left"/>
      <w:pPr>
        <w:tabs>
          <w:tab w:val="num" w:pos="5760"/>
        </w:tabs>
        <w:ind w:left="5760" w:hanging="360"/>
      </w:pPr>
      <w:rPr>
        <w:rFonts w:ascii="Times New Roman" w:hAnsi="Times New Roman" w:hint="default"/>
      </w:rPr>
    </w:lvl>
    <w:lvl w:ilvl="8" w:tplc="D9C28C2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B007E8"/>
    <w:multiLevelType w:val="hybridMultilevel"/>
    <w:tmpl w:val="E6E6C226"/>
    <w:lvl w:ilvl="0" w:tplc="DDBE407C">
      <w:start w:val="1"/>
      <w:numFmt w:val="bullet"/>
      <w:lvlText w:val="•"/>
      <w:lvlJc w:val="left"/>
      <w:pPr>
        <w:tabs>
          <w:tab w:val="num" w:pos="720"/>
        </w:tabs>
        <w:ind w:left="720" w:hanging="360"/>
      </w:pPr>
      <w:rPr>
        <w:rFonts w:ascii="Arial" w:hAnsi="Arial" w:hint="default"/>
      </w:rPr>
    </w:lvl>
    <w:lvl w:ilvl="1" w:tplc="69C2B5CC" w:tentative="1">
      <w:start w:val="1"/>
      <w:numFmt w:val="bullet"/>
      <w:lvlText w:val="•"/>
      <w:lvlJc w:val="left"/>
      <w:pPr>
        <w:tabs>
          <w:tab w:val="num" w:pos="1440"/>
        </w:tabs>
        <w:ind w:left="1440" w:hanging="360"/>
      </w:pPr>
      <w:rPr>
        <w:rFonts w:ascii="Arial" w:hAnsi="Arial" w:hint="default"/>
      </w:rPr>
    </w:lvl>
    <w:lvl w:ilvl="2" w:tplc="0A780BA6" w:tentative="1">
      <w:start w:val="1"/>
      <w:numFmt w:val="bullet"/>
      <w:lvlText w:val="•"/>
      <w:lvlJc w:val="left"/>
      <w:pPr>
        <w:tabs>
          <w:tab w:val="num" w:pos="2160"/>
        </w:tabs>
        <w:ind w:left="2160" w:hanging="360"/>
      </w:pPr>
      <w:rPr>
        <w:rFonts w:ascii="Arial" w:hAnsi="Arial" w:hint="default"/>
      </w:rPr>
    </w:lvl>
    <w:lvl w:ilvl="3" w:tplc="6302D318" w:tentative="1">
      <w:start w:val="1"/>
      <w:numFmt w:val="bullet"/>
      <w:lvlText w:val="•"/>
      <w:lvlJc w:val="left"/>
      <w:pPr>
        <w:tabs>
          <w:tab w:val="num" w:pos="2880"/>
        </w:tabs>
        <w:ind w:left="2880" w:hanging="360"/>
      </w:pPr>
      <w:rPr>
        <w:rFonts w:ascii="Arial" w:hAnsi="Arial" w:hint="default"/>
      </w:rPr>
    </w:lvl>
    <w:lvl w:ilvl="4" w:tplc="D9067A1E" w:tentative="1">
      <w:start w:val="1"/>
      <w:numFmt w:val="bullet"/>
      <w:lvlText w:val="•"/>
      <w:lvlJc w:val="left"/>
      <w:pPr>
        <w:tabs>
          <w:tab w:val="num" w:pos="3600"/>
        </w:tabs>
        <w:ind w:left="3600" w:hanging="360"/>
      </w:pPr>
      <w:rPr>
        <w:rFonts w:ascii="Arial" w:hAnsi="Arial" w:hint="default"/>
      </w:rPr>
    </w:lvl>
    <w:lvl w:ilvl="5" w:tplc="34BA51FC" w:tentative="1">
      <w:start w:val="1"/>
      <w:numFmt w:val="bullet"/>
      <w:lvlText w:val="•"/>
      <w:lvlJc w:val="left"/>
      <w:pPr>
        <w:tabs>
          <w:tab w:val="num" w:pos="4320"/>
        </w:tabs>
        <w:ind w:left="4320" w:hanging="360"/>
      </w:pPr>
      <w:rPr>
        <w:rFonts w:ascii="Arial" w:hAnsi="Arial" w:hint="default"/>
      </w:rPr>
    </w:lvl>
    <w:lvl w:ilvl="6" w:tplc="A9D03F8E" w:tentative="1">
      <w:start w:val="1"/>
      <w:numFmt w:val="bullet"/>
      <w:lvlText w:val="•"/>
      <w:lvlJc w:val="left"/>
      <w:pPr>
        <w:tabs>
          <w:tab w:val="num" w:pos="5040"/>
        </w:tabs>
        <w:ind w:left="5040" w:hanging="360"/>
      </w:pPr>
      <w:rPr>
        <w:rFonts w:ascii="Arial" w:hAnsi="Arial" w:hint="default"/>
      </w:rPr>
    </w:lvl>
    <w:lvl w:ilvl="7" w:tplc="9B1C0D5A" w:tentative="1">
      <w:start w:val="1"/>
      <w:numFmt w:val="bullet"/>
      <w:lvlText w:val="•"/>
      <w:lvlJc w:val="left"/>
      <w:pPr>
        <w:tabs>
          <w:tab w:val="num" w:pos="5760"/>
        </w:tabs>
        <w:ind w:left="5760" w:hanging="360"/>
      </w:pPr>
      <w:rPr>
        <w:rFonts w:ascii="Arial" w:hAnsi="Arial" w:hint="default"/>
      </w:rPr>
    </w:lvl>
    <w:lvl w:ilvl="8" w:tplc="A03A57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FE83B4A"/>
    <w:multiLevelType w:val="hybridMultilevel"/>
    <w:tmpl w:val="6A1AF196"/>
    <w:lvl w:ilvl="0" w:tplc="CB3C6780">
      <w:start w:val="1"/>
      <w:numFmt w:val="bullet"/>
      <w:lvlText w:val="-"/>
      <w:lvlJc w:val="left"/>
      <w:pPr>
        <w:tabs>
          <w:tab w:val="num" w:pos="720"/>
        </w:tabs>
        <w:ind w:left="720" w:hanging="360"/>
      </w:pPr>
      <w:rPr>
        <w:rFonts w:ascii="Times New Roman" w:hAnsi="Times New Roman" w:hint="default"/>
      </w:rPr>
    </w:lvl>
    <w:lvl w:ilvl="1" w:tplc="F1BC6B48" w:tentative="1">
      <w:start w:val="1"/>
      <w:numFmt w:val="bullet"/>
      <w:lvlText w:val="-"/>
      <w:lvlJc w:val="left"/>
      <w:pPr>
        <w:tabs>
          <w:tab w:val="num" w:pos="1440"/>
        </w:tabs>
        <w:ind w:left="1440" w:hanging="360"/>
      </w:pPr>
      <w:rPr>
        <w:rFonts w:ascii="Times New Roman" w:hAnsi="Times New Roman" w:hint="default"/>
      </w:rPr>
    </w:lvl>
    <w:lvl w:ilvl="2" w:tplc="1EBC9B0C" w:tentative="1">
      <w:start w:val="1"/>
      <w:numFmt w:val="bullet"/>
      <w:lvlText w:val="-"/>
      <w:lvlJc w:val="left"/>
      <w:pPr>
        <w:tabs>
          <w:tab w:val="num" w:pos="2160"/>
        </w:tabs>
        <w:ind w:left="2160" w:hanging="360"/>
      </w:pPr>
      <w:rPr>
        <w:rFonts w:ascii="Times New Roman" w:hAnsi="Times New Roman" w:hint="default"/>
      </w:rPr>
    </w:lvl>
    <w:lvl w:ilvl="3" w:tplc="C7B89BF6" w:tentative="1">
      <w:start w:val="1"/>
      <w:numFmt w:val="bullet"/>
      <w:lvlText w:val="-"/>
      <w:lvlJc w:val="left"/>
      <w:pPr>
        <w:tabs>
          <w:tab w:val="num" w:pos="2880"/>
        </w:tabs>
        <w:ind w:left="2880" w:hanging="360"/>
      </w:pPr>
      <w:rPr>
        <w:rFonts w:ascii="Times New Roman" w:hAnsi="Times New Roman" w:hint="default"/>
      </w:rPr>
    </w:lvl>
    <w:lvl w:ilvl="4" w:tplc="CEC875BE" w:tentative="1">
      <w:start w:val="1"/>
      <w:numFmt w:val="bullet"/>
      <w:lvlText w:val="-"/>
      <w:lvlJc w:val="left"/>
      <w:pPr>
        <w:tabs>
          <w:tab w:val="num" w:pos="3600"/>
        </w:tabs>
        <w:ind w:left="3600" w:hanging="360"/>
      </w:pPr>
      <w:rPr>
        <w:rFonts w:ascii="Times New Roman" w:hAnsi="Times New Roman" w:hint="default"/>
      </w:rPr>
    </w:lvl>
    <w:lvl w:ilvl="5" w:tplc="73064DCE" w:tentative="1">
      <w:start w:val="1"/>
      <w:numFmt w:val="bullet"/>
      <w:lvlText w:val="-"/>
      <w:lvlJc w:val="left"/>
      <w:pPr>
        <w:tabs>
          <w:tab w:val="num" w:pos="4320"/>
        </w:tabs>
        <w:ind w:left="4320" w:hanging="360"/>
      </w:pPr>
      <w:rPr>
        <w:rFonts w:ascii="Times New Roman" w:hAnsi="Times New Roman" w:hint="default"/>
      </w:rPr>
    </w:lvl>
    <w:lvl w:ilvl="6" w:tplc="6F42AE78" w:tentative="1">
      <w:start w:val="1"/>
      <w:numFmt w:val="bullet"/>
      <w:lvlText w:val="-"/>
      <w:lvlJc w:val="left"/>
      <w:pPr>
        <w:tabs>
          <w:tab w:val="num" w:pos="5040"/>
        </w:tabs>
        <w:ind w:left="5040" w:hanging="360"/>
      </w:pPr>
      <w:rPr>
        <w:rFonts w:ascii="Times New Roman" w:hAnsi="Times New Roman" w:hint="default"/>
      </w:rPr>
    </w:lvl>
    <w:lvl w:ilvl="7" w:tplc="AE20B05E" w:tentative="1">
      <w:start w:val="1"/>
      <w:numFmt w:val="bullet"/>
      <w:lvlText w:val="-"/>
      <w:lvlJc w:val="left"/>
      <w:pPr>
        <w:tabs>
          <w:tab w:val="num" w:pos="5760"/>
        </w:tabs>
        <w:ind w:left="5760" w:hanging="360"/>
      </w:pPr>
      <w:rPr>
        <w:rFonts w:ascii="Times New Roman" w:hAnsi="Times New Roman" w:hint="default"/>
      </w:rPr>
    </w:lvl>
    <w:lvl w:ilvl="8" w:tplc="A010291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C6"/>
    <w:rsid w:val="00005E67"/>
    <w:rsid w:val="000B4EB6"/>
    <w:rsid w:val="00365B22"/>
    <w:rsid w:val="004952A1"/>
    <w:rsid w:val="004F3C30"/>
    <w:rsid w:val="00631553"/>
    <w:rsid w:val="0079173B"/>
    <w:rsid w:val="00816B4B"/>
    <w:rsid w:val="00B46FD6"/>
    <w:rsid w:val="00C33D4C"/>
    <w:rsid w:val="00D73A87"/>
    <w:rsid w:val="00DC21C8"/>
    <w:rsid w:val="00DD07D6"/>
    <w:rsid w:val="00DF03C6"/>
    <w:rsid w:val="00FC6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D568"/>
  <w15:docId w15:val="{10DEDD36-7CDE-40FA-AAC7-A27323F8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9" w:lineRule="auto"/>
      <w:ind w:left="10" w:hanging="10"/>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C33D4C"/>
    <w:pPr>
      <w:spacing w:after="0" w:line="240" w:lineRule="auto"/>
    </w:pPr>
    <w:tblPr>
      <w:tblCellMar>
        <w:top w:w="0" w:type="dxa"/>
        <w:left w:w="0" w:type="dxa"/>
        <w:bottom w:w="0" w:type="dxa"/>
        <w:right w:w="0" w:type="dxa"/>
      </w:tblCellMar>
    </w:tblPr>
  </w:style>
  <w:style w:type="paragraph" w:styleId="StandardWeb">
    <w:name w:val="Normal (Web)"/>
    <w:basedOn w:val="Normal"/>
    <w:uiPriority w:val="99"/>
    <w:semiHidden/>
    <w:unhideWhenUsed/>
    <w:rsid w:val="00D73A87"/>
    <w:pPr>
      <w:spacing w:before="100" w:beforeAutospacing="1" w:after="100" w:afterAutospacing="1" w:line="240" w:lineRule="auto"/>
      <w:ind w:left="0" w:firstLine="0"/>
    </w:pPr>
    <w:rPr>
      <w:color w:val="auto"/>
      <w:szCs w:val="24"/>
    </w:rPr>
  </w:style>
  <w:style w:type="character" w:styleId="Hiperveza">
    <w:name w:val="Hyperlink"/>
    <w:basedOn w:val="Zadanifontodlomka"/>
    <w:uiPriority w:val="99"/>
    <w:unhideWhenUsed/>
    <w:rsid w:val="00D73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064">
      <w:bodyDiv w:val="1"/>
      <w:marLeft w:val="0"/>
      <w:marRight w:val="0"/>
      <w:marTop w:val="0"/>
      <w:marBottom w:val="0"/>
      <w:divBdr>
        <w:top w:val="none" w:sz="0" w:space="0" w:color="auto"/>
        <w:left w:val="none" w:sz="0" w:space="0" w:color="auto"/>
        <w:bottom w:val="none" w:sz="0" w:space="0" w:color="auto"/>
        <w:right w:val="none" w:sz="0" w:space="0" w:color="auto"/>
      </w:divBdr>
    </w:div>
    <w:div w:id="393168068">
      <w:bodyDiv w:val="1"/>
      <w:marLeft w:val="0"/>
      <w:marRight w:val="0"/>
      <w:marTop w:val="0"/>
      <w:marBottom w:val="0"/>
      <w:divBdr>
        <w:top w:val="none" w:sz="0" w:space="0" w:color="auto"/>
        <w:left w:val="none" w:sz="0" w:space="0" w:color="auto"/>
        <w:bottom w:val="none" w:sz="0" w:space="0" w:color="auto"/>
        <w:right w:val="none" w:sz="0" w:space="0" w:color="auto"/>
      </w:divBdr>
    </w:div>
    <w:div w:id="511072529">
      <w:bodyDiv w:val="1"/>
      <w:marLeft w:val="0"/>
      <w:marRight w:val="0"/>
      <w:marTop w:val="0"/>
      <w:marBottom w:val="0"/>
      <w:divBdr>
        <w:top w:val="none" w:sz="0" w:space="0" w:color="auto"/>
        <w:left w:val="none" w:sz="0" w:space="0" w:color="auto"/>
        <w:bottom w:val="none" w:sz="0" w:space="0" w:color="auto"/>
        <w:right w:val="none" w:sz="0" w:space="0" w:color="auto"/>
      </w:divBdr>
    </w:div>
    <w:div w:id="546840218">
      <w:bodyDiv w:val="1"/>
      <w:marLeft w:val="0"/>
      <w:marRight w:val="0"/>
      <w:marTop w:val="0"/>
      <w:marBottom w:val="0"/>
      <w:divBdr>
        <w:top w:val="none" w:sz="0" w:space="0" w:color="auto"/>
        <w:left w:val="none" w:sz="0" w:space="0" w:color="auto"/>
        <w:bottom w:val="none" w:sz="0" w:space="0" w:color="auto"/>
        <w:right w:val="none" w:sz="0" w:space="0" w:color="auto"/>
      </w:divBdr>
    </w:div>
    <w:div w:id="549003360">
      <w:bodyDiv w:val="1"/>
      <w:marLeft w:val="0"/>
      <w:marRight w:val="0"/>
      <w:marTop w:val="0"/>
      <w:marBottom w:val="0"/>
      <w:divBdr>
        <w:top w:val="none" w:sz="0" w:space="0" w:color="auto"/>
        <w:left w:val="none" w:sz="0" w:space="0" w:color="auto"/>
        <w:bottom w:val="none" w:sz="0" w:space="0" w:color="auto"/>
        <w:right w:val="none" w:sz="0" w:space="0" w:color="auto"/>
      </w:divBdr>
    </w:div>
    <w:div w:id="651108220">
      <w:bodyDiv w:val="1"/>
      <w:marLeft w:val="0"/>
      <w:marRight w:val="0"/>
      <w:marTop w:val="0"/>
      <w:marBottom w:val="0"/>
      <w:divBdr>
        <w:top w:val="none" w:sz="0" w:space="0" w:color="auto"/>
        <w:left w:val="none" w:sz="0" w:space="0" w:color="auto"/>
        <w:bottom w:val="none" w:sz="0" w:space="0" w:color="auto"/>
        <w:right w:val="none" w:sz="0" w:space="0" w:color="auto"/>
      </w:divBdr>
    </w:div>
    <w:div w:id="811290532">
      <w:bodyDiv w:val="1"/>
      <w:marLeft w:val="0"/>
      <w:marRight w:val="0"/>
      <w:marTop w:val="0"/>
      <w:marBottom w:val="0"/>
      <w:divBdr>
        <w:top w:val="none" w:sz="0" w:space="0" w:color="auto"/>
        <w:left w:val="none" w:sz="0" w:space="0" w:color="auto"/>
        <w:bottom w:val="none" w:sz="0" w:space="0" w:color="auto"/>
        <w:right w:val="none" w:sz="0" w:space="0" w:color="auto"/>
      </w:divBdr>
    </w:div>
    <w:div w:id="1024669454">
      <w:bodyDiv w:val="1"/>
      <w:marLeft w:val="0"/>
      <w:marRight w:val="0"/>
      <w:marTop w:val="0"/>
      <w:marBottom w:val="0"/>
      <w:divBdr>
        <w:top w:val="none" w:sz="0" w:space="0" w:color="auto"/>
        <w:left w:val="none" w:sz="0" w:space="0" w:color="auto"/>
        <w:bottom w:val="none" w:sz="0" w:space="0" w:color="auto"/>
        <w:right w:val="none" w:sz="0" w:space="0" w:color="auto"/>
      </w:divBdr>
    </w:div>
    <w:div w:id="1026057077">
      <w:bodyDiv w:val="1"/>
      <w:marLeft w:val="0"/>
      <w:marRight w:val="0"/>
      <w:marTop w:val="0"/>
      <w:marBottom w:val="0"/>
      <w:divBdr>
        <w:top w:val="none" w:sz="0" w:space="0" w:color="auto"/>
        <w:left w:val="none" w:sz="0" w:space="0" w:color="auto"/>
        <w:bottom w:val="none" w:sz="0" w:space="0" w:color="auto"/>
        <w:right w:val="none" w:sz="0" w:space="0" w:color="auto"/>
      </w:divBdr>
    </w:div>
    <w:div w:id="1152865856">
      <w:bodyDiv w:val="1"/>
      <w:marLeft w:val="0"/>
      <w:marRight w:val="0"/>
      <w:marTop w:val="0"/>
      <w:marBottom w:val="0"/>
      <w:divBdr>
        <w:top w:val="none" w:sz="0" w:space="0" w:color="auto"/>
        <w:left w:val="none" w:sz="0" w:space="0" w:color="auto"/>
        <w:bottom w:val="none" w:sz="0" w:space="0" w:color="auto"/>
        <w:right w:val="none" w:sz="0" w:space="0" w:color="auto"/>
      </w:divBdr>
    </w:div>
    <w:div w:id="1178038888">
      <w:bodyDiv w:val="1"/>
      <w:marLeft w:val="0"/>
      <w:marRight w:val="0"/>
      <w:marTop w:val="0"/>
      <w:marBottom w:val="0"/>
      <w:divBdr>
        <w:top w:val="none" w:sz="0" w:space="0" w:color="auto"/>
        <w:left w:val="none" w:sz="0" w:space="0" w:color="auto"/>
        <w:bottom w:val="none" w:sz="0" w:space="0" w:color="auto"/>
        <w:right w:val="none" w:sz="0" w:space="0" w:color="auto"/>
      </w:divBdr>
      <w:divsChild>
        <w:div w:id="531379699">
          <w:marLeft w:val="446"/>
          <w:marRight w:val="0"/>
          <w:marTop w:val="0"/>
          <w:marBottom w:val="0"/>
          <w:divBdr>
            <w:top w:val="none" w:sz="0" w:space="0" w:color="auto"/>
            <w:left w:val="none" w:sz="0" w:space="0" w:color="auto"/>
            <w:bottom w:val="none" w:sz="0" w:space="0" w:color="auto"/>
            <w:right w:val="none" w:sz="0" w:space="0" w:color="auto"/>
          </w:divBdr>
        </w:div>
      </w:divsChild>
    </w:div>
    <w:div w:id="1516000585">
      <w:bodyDiv w:val="1"/>
      <w:marLeft w:val="0"/>
      <w:marRight w:val="0"/>
      <w:marTop w:val="0"/>
      <w:marBottom w:val="0"/>
      <w:divBdr>
        <w:top w:val="none" w:sz="0" w:space="0" w:color="auto"/>
        <w:left w:val="none" w:sz="0" w:space="0" w:color="auto"/>
        <w:bottom w:val="none" w:sz="0" w:space="0" w:color="auto"/>
        <w:right w:val="none" w:sz="0" w:space="0" w:color="auto"/>
      </w:divBdr>
    </w:div>
    <w:div w:id="1584333237">
      <w:bodyDiv w:val="1"/>
      <w:marLeft w:val="0"/>
      <w:marRight w:val="0"/>
      <w:marTop w:val="0"/>
      <w:marBottom w:val="0"/>
      <w:divBdr>
        <w:top w:val="none" w:sz="0" w:space="0" w:color="auto"/>
        <w:left w:val="none" w:sz="0" w:space="0" w:color="auto"/>
        <w:bottom w:val="none" w:sz="0" w:space="0" w:color="auto"/>
        <w:right w:val="none" w:sz="0" w:space="0" w:color="auto"/>
      </w:divBdr>
    </w:div>
    <w:div w:id="1715885692">
      <w:bodyDiv w:val="1"/>
      <w:marLeft w:val="0"/>
      <w:marRight w:val="0"/>
      <w:marTop w:val="0"/>
      <w:marBottom w:val="0"/>
      <w:divBdr>
        <w:top w:val="none" w:sz="0" w:space="0" w:color="auto"/>
        <w:left w:val="none" w:sz="0" w:space="0" w:color="auto"/>
        <w:bottom w:val="none" w:sz="0" w:space="0" w:color="auto"/>
        <w:right w:val="none" w:sz="0" w:space="0" w:color="auto"/>
      </w:divBdr>
    </w:div>
    <w:div w:id="2115204009">
      <w:bodyDiv w:val="1"/>
      <w:marLeft w:val="0"/>
      <w:marRight w:val="0"/>
      <w:marTop w:val="0"/>
      <w:marBottom w:val="0"/>
      <w:divBdr>
        <w:top w:val="none" w:sz="0" w:space="0" w:color="auto"/>
        <w:left w:val="none" w:sz="0" w:space="0" w:color="auto"/>
        <w:bottom w:val="none" w:sz="0" w:space="0" w:color="auto"/>
        <w:right w:val="none" w:sz="0" w:space="0" w:color="auto"/>
      </w:divBdr>
      <w:divsChild>
        <w:div w:id="1967541270">
          <w:marLeft w:val="446"/>
          <w:marRight w:val="0"/>
          <w:marTop w:val="0"/>
          <w:marBottom w:val="0"/>
          <w:divBdr>
            <w:top w:val="none" w:sz="0" w:space="0" w:color="auto"/>
            <w:left w:val="none" w:sz="0" w:space="0" w:color="auto"/>
            <w:bottom w:val="none" w:sz="0" w:space="0" w:color="auto"/>
            <w:right w:val="none" w:sz="0" w:space="0" w:color="auto"/>
          </w:divBdr>
        </w:div>
        <w:div w:id="919946572">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crypted-tbn1.gstatic.com/images?q=tbn:ANd9GcS2ds69nJnrRq1toy" TargetMode="External"/><Relationship Id="rId18" Type="http://schemas.openxmlformats.org/officeDocument/2006/relationships/hyperlink" Target="https://encrypted-tbn2.gstatic.com/images?q=tbn:ANd9GcR3UGTRzFZ6cay"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encrypted-tbn2.gstatic.com/images?q=tbn:ANd9GcRDWopftb62jXYB3g3GNDyF" TargetMode="External"/><Relationship Id="rId7" Type="http://schemas.openxmlformats.org/officeDocument/2006/relationships/hyperlink" Target="https://narodne-novine.nn.hr/clanci/sluzbeni/2019_01_10_216.html" TargetMode="External"/><Relationship Id="rId12" Type="http://schemas.openxmlformats.org/officeDocument/2006/relationships/hyperlink" Target="https://encrypted-tbn1.gstatic.com/images?q=tbn:ANd9GcS2ds69nJnrRq1toy" TargetMode="External"/><Relationship Id="rId17" Type="http://schemas.openxmlformats.org/officeDocument/2006/relationships/hyperlink" Target="https://encrypted-tbn2.gstatic.com/images?q=tbn:ANd9GcR3UGTRzFZ6cay"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crypted-tbn2.gstatic.com/images?q=tbn:ANd9GcR3UGTRzFZ6cay" TargetMode="External"/><Relationship Id="rId20" Type="http://schemas.openxmlformats.org/officeDocument/2006/relationships/hyperlink" Target="https://encrypted-tbn2.gstatic.com/images?q=tbn:ANd9GcRDWopftb62jXYB3g3GNDy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crypted-tbn1.gstatic.com/images?q=tbn:ANd9GcS2ds69nJnrRq1toy"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crypted-tbn2.gstatic.com/images?q=tbn:ANd9GcR3UGTRzFZ6cay"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s://encrypted-tbn1.gstatic.com/images?q=tbn:ANd9GcS2ds69nJnrRq1toy" TargetMode="External"/><Relationship Id="rId19" Type="http://schemas.openxmlformats.org/officeDocument/2006/relationships/hyperlink" Target="https://encrypted-tbn2.gstatic.com/images?q=tbn:ANd9GcRDWopftb62jXYB3g3GNDyF"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crypted-tbn1.gstatic.com/images?q=tbn:ANd9GcS2ds69nJnrRq1toy" TargetMode="External"/><Relationship Id="rId22" Type="http://schemas.openxmlformats.org/officeDocument/2006/relationships/hyperlink" Target="https://encrypted-tbn2.gstatic.com/images?q=tbn:ANd9GcRDWopftb62jXYB3g3GNDyF" TargetMode="External"/><Relationship Id="rId27" Type="http://schemas.openxmlformats.org/officeDocument/2006/relationships/image" Target="media/image7.png"/><Relationship Id="rId30"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1761</Words>
  <Characters>10044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Celjak</dc:creator>
  <cp:keywords/>
  <cp:lastModifiedBy>marica.celjak@gmail.com</cp:lastModifiedBy>
  <cp:revision>7</cp:revision>
  <dcterms:created xsi:type="dcterms:W3CDTF">2022-05-17T13:57:00Z</dcterms:created>
  <dcterms:modified xsi:type="dcterms:W3CDTF">2022-05-17T13:57:00Z</dcterms:modified>
</cp:coreProperties>
</file>